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5D" w:rsidRDefault="004C2B5D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                                                                              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ПУРДОШАНСКОГО </w:t>
      </w: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A35" w:rsidRPr="00492A5A" w:rsidRDefault="007A7A35" w:rsidP="00492A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92A5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</w:t>
      </w:r>
      <w:proofErr w:type="gramEnd"/>
      <w:r w:rsidRPr="00492A5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Е Ш Е Н И Е</w:t>
      </w:r>
    </w:p>
    <w:p w:rsidR="007A7A35" w:rsidRPr="007A7A35" w:rsidRDefault="00A871D3" w:rsidP="007A7A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A0017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7A7A35"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D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140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ября</w:t>
      </w:r>
      <w:r w:rsidR="00E636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4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06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bookmarkStart w:id="0" w:name="_GoBack"/>
      <w:bookmarkEnd w:id="0"/>
      <w:r w:rsidR="007A7A35"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                                     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EE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с.</w:t>
      </w:r>
      <w:r w:rsidR="007A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Пурдошки </w:t>
      </w:r>
    </w:p>
    <w:p w:rsidR="007A7A35" w:rsidRPr="00A871D3" w:rsidRDefault="007A7A35" w:rsidP="00A871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D02" w:rsidRPr="008F1D02" w:rsidRDefault="00FE4003" w:rsidP="00C52D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назначении схода граждан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C52D11" w:rsidRPr="00C52D11">
        <w:rPr>
          <w:rFonts w:ascii="diaria_promedium" w:eastAsia="Times New Roman" w:hAnsi="diaria_promedium" w:cs="Times New Roman"/>
          <w:b/>
          <w:sz w:val="28"/>
          <w:szCs w:val="28"/>
        </w:rPr>
        <w:t>с</w:t>
      </w:r>
      <w:proofErr w:type="gramEnd"/>
      <w:r w:rsidR="00C52D11" w:rsidRPr="00C52D11">
        <w:rPr>
          <w:rFonts w:ascii="diaria_promedium" w:eastAsia="Times New Roman" w:hAnsi="diaria_promedium" w:cs="Times New Roman"/>
          <w:b/>
          <w:sz w:val="28"/>
          <w:szCs w:val="28"/>
        </w:rPr>
        <w:t>.</w:t>
      </w:r>
      <w:r w:rsidR="007A64A5">
        <w:rPr>
          <w:rFonts w:ascii="diaria_promedium" w:eastAsia="Times New Roman" w:hAnsi="diaria_promedium" w:cs="Times New Roman"/>
          <w:b/>
          <w:sz w:val="28"/>
          <w:szCs w:val="28"/>
        </w:rPr>
        <w:t xml:space="preserve"> </w:t>
      </w:r>
      <w:r w:rsidR="001A7B7C">
        <w:rPr>
          <w:rFonts w:ascii="diaria_promedium" w:eastAsia="Times New Roman" w:hAnsi="diaria_promedium" w:cs="Times New Roman"/>
          <w:b/>
          <w:sz w:val="28"/>
          <w:szCs w:val="28"/>
        </w:rPr>
        <w:t>Полянки</w:t>
      </w:r>
      <w:r w:rsidR="00EA2375">
        <w:rPr>
          <w:rFonts w:ascii="diaria_promedium" w:eastAsia="Times New Roman" w:hAnsi="diaria_promedium" w:cs="Times New Roman"/>
          <w:b/>
          <w:sz w:val="28"/>
          <w:szCs w:val="28"/>
        </w:rPr>
        <w:t xml:space="preserve"> </w:t>
      </w:r>
      <w:r w:rsidR="00C52D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A23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Пурдошанского </w:t>
      </w:r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39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8F1D02" w:rsidRP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Темниковского </w:t>
      </w:r>
      <w:r w:rsidR="008F1D02" w:rsidRP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Республики Мордовия</w:t>
      </w:r>
    </w:p>
    <w:p w:rsidR="008F1D02" w:rsidRPr="008F1D02" w:rsidRDefault="008F1D02" w:rsidP="008F1D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25.1, 56. Федерального закона от 06 октября 2003года №131-ФЗ «Об общих принципах организации местного самоупр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авления в Российской Федерации»,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Пурдошанского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Темниковского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Мордовия, Положением о порядке самообложения граждан, порядке сбора и использования средств самообложения граждан на территории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>Пурдошанского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Темниковского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Республики Мордовия, утвержденным решением Совета депутатов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Пурдошанского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A72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14.09.2018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A72291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депутатов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Пурдошанского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Темниковского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решил:</w:t>
      </w:r>
    </w:p>
    <w:p w:rsidR="008F1D02" w:rsidRPr="00C52D11" w:rsidRDefault="00C52D11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E4003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сход граждан </w:t>
      </w:r>
      <w:proofErr w:type="gramStart"/>
      <w:r w:rsidR="00FE4003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FE4003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C52D11">
        <w:rPr>
          <w:rFonts w:ascii="diaria_promedium" w:eastAsia="Times New Roman" w:hAnsi="diaria_promedium" w:cs="Times New Roman"/>
          <w:sz w:val="28"/>
          <w:szCs w:val="28"/>
        </w:rPr>
        <w:t>с</w:t>
      </w:r>
      <w:proofErr w:type="gramEnd"/>
      <w:r w:rsidRPr="00C52D11">
        <w:rPr>
          <w:rFonts w:ascii="diaria_promedium" w:eastAsia="Times New Roman" w:hAnsi="diaria_promedium" w:cs="Times New Roman"/>
          <w:sz w:val="28"/>
          <w:szCs w:val="28"/>
        </w:rPr>
        <w:t>.</w:t>
      </w:r>
      <w:r w:rsidR="001A7B7C">
        <w:rPr>
          <w:rFonts w:ascii="diaria_promedium" w:eastAsia="Times New Roman" w:hAnsi="diaria_promedium" w:cs="Times New Roman"/>
          <w:sz w:val="28"/>
          <w:szCs w:val="28"/>
        </w:rPr>
        <w:t xml:space="preserve"> Полянки</w:t>
      </w:r>
      <w:r w:rsidR="00EA2375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Пурдошанского </w:t>
      </w:r>
      <w:r w:rsidR="0063446D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DA0017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A7834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FA7834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075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1</w:t>
      </w:r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B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ч.00 мин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Внести на рассмотрении схода граждан  вопрос введения  Самообло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жения граждан  на территории  </w:t>
      </w:r>
      <w:r w:rsidR="00C52D11" w:rsidRPr="00C52D11">
        <w:rPr>
          <w:rFonts w:ascii="diaria_promedium" w:eastAsia="Times New Roman" w:hAnsi="diaria_promedium" w:cs="Times New Roman"/>
          <w:sz w:val="28"/>
          <w:szCs w:val="28"/>
        </w:rPr>
        <w:t>с.</w:t>
      </w:r>
      <w:r w:rsidR="001A7B7C">
        <w:rPr>
          <w:rFonts w:ascii="diaria_promedium" w:eastAsia="Times New Roman" w:hAnsi="diaria_promedium" w:cs="Times New Roman"/>
          <w:sz w:val="28"/>
          <w:szCs w:val="28"/>
        </w:rPr>
        <w:t xml:space="preserve">  Полянки</w:t>
      </w:r>
      <w:r w:rsidR="00EA2375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7435" w:rsidRPr="00B851E9" w:rsidRDefault="008F1D02" w:rsidP="00752F7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Средства самообложения граждан направить </w:t>
      </w:r>
      <w:r w:rsidR="000E7435" w:rsidRPr="00B851E9">
        <w:rPr>
          <w:rFonts w:ascii="Times New Roman" w:hAnsi="Times New Roman" w:cs="Times New Roman"/>
          <w:sz w:val="28"/>
          <w:szCs w:val="28"/>
        </w:rPr>
        <w:t xml:space="preserve">на </w:t>
      </w:r>
      <w:r w:rsidR="00A72291">
        <w:rPr>
          <w:rFonts w:ascii="Times New Roman" w:hAnsi="Times New Roman" w:cs="Times New Roman"/>
          <w:sz w:val="28"/>
          <w:szCs w:val="28"/>
        </w:rPr>
        <w:t>установку сооружения для организации ритуальных услуг на кладбище</w:t>
      </w:r>
      <w:r w:rsidR="000C2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435" w:rsidRPr="00B85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7435" w:rsidRPr="00B8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D11" w:rsidRPr="00C52D11">
        <w:rPr>
          <w:rFonts w:ascii="diaria_promedium" w:eastAsia="Times New Roman" w:hAnsi="diaria_promedium" w:cs="Times New Roman"/>
          <w:sz w:val="28"/>
          <w:szCs w:val="28"/>
        </w:rPr>
        <w:t>с</w:t>
      </w:r>
      <w:proofErr w:type="gramEnd"/>
      <w:r w:rsidR="00C52D11" w:rsidRPr="00C52D11">
        <w:rPr>
          <w:rFonts w:ascii="diaria_promedium" w:eastAsia="Times New Roman" w:hAnsi="diaria_promedium" w:cs="Times New Roman"/>
          <w:sz w:val="28"/>
          <w:szCs w:val="28"/>
        </w:rPr>
        <w:t>.</w:t>
      </w:r>
      <w:r w:rsidR="001A7B7C">
        <w:rPr>
          <w:rFonts w:ascii="diaria_promedium" w:eastAsia="Times New Roman" w:hAnsi="diaria_promedium" w:cs="Times New Roman"/>
          <w:sz w:val="28"/>
          <w:szCs w:val="28"/>
        </w:rPr>
        <w:t xml:space="preserve"> Полянки</w:t>
      </w:r>
      <w:r w:rsidR="00EA2375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7435" w:rsidRPr="00B851E9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r w:rsidR="000E7435" w:rsidRPr="00B851E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2.2.  Опред</w:t>
      </w:r>
      <w:r w:rsidR="00EE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елить размер разового платежа  </w:t>
      </w:r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A72291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,00 (</w:t>
      </w:r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 тысяча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 копеек) с каждого жителя </w:t>
      </w:r>
      <w:r w:rsidR="00C52D11" w:rsidRPr="00C52D11">
        <w:rPr>
          <w:rFonts w:ascii="diaria_promedium" w:eastAsia="Times New Roman" w:hAnsi="diaria_promedium" w:cs="Times New Roman"/>
          <w:sz w:val="28"/>
          <w:szCs w:val="28"/>
        </w:rPr>
        <w:t>с.</w:t>
      </w:r>
      <w:r w:rsidR="000C2C89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r w:rsidR="001A7B7C">
        <w:rPr>
          <w:rFonts w:ascii="diaria_promedium" w:eastAsia="Times New Roman" w:hAnsi="diaria_promedium" w:cs="Times New Roman"/>
          <w:sz w:val="28"/>
          <w:szCs w:val="28"/>
        </w:rPr>
        <w:t>Полянки,</w:t>
      </w:r>
      <w:r w:rsidR="000C2C89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r w:rsidR="001A7B7C">
        <w:rPr>
          <w:rFonts w:ascii="diaria_promedium" w:eastAsia="Times New Roman" w:hAnsi="diaria_promedium" w:cs="Times New Roman"/>
          <w:sz w:val="28"/>
          <w:szCs w:val="28"/>
        </w:rPr>
        <w:t>д.</w:t>
      </w:r>
      <w:r w:rsidR="000C2C89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r w:rsidR="001A7B7C">
        <w:rPr>
          <w:rFonts w:ascii="diaria_promedium" w:eastAsia="Times New Roman" w:hAnsi="diaria_promedium" w:cs="Times New Roman"/>
          <w:sz w:val="28"/>
          <w:szCs w:val="28"/>
        </w:rPr>
        <w:t>Поповка</w:t>
      </w:r>
      <w:r w:rsidR="00EA2375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достигшего 18 летнего возраста.</w:t>
      </w:r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Определить вид голосования – </w:t>
      </w:r>
      <w:proofErr w:type="gramStart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открытое</w:t>
      </w:r>
      <w:proofErr w:type="gram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</w:t>
      </w:r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Создать комиссию по организации и проведению схода граждан в составе</w:t>
      </w:r>
      <w:proofErr w:type="gramStart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–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Кашуркин</w:t>
      </w:r>
      <w:proofErr w:type="spellEnd"/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</w:t>
      </w:r>
    </w:p>
    <w:p w:rsidR="008F1D02" w:rsidRPr="008F1D02" w:rsidRDefault="008F1D02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–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79AF">
        <w:rPr>
          <w:rFonts w:ascii="Times New Roman" w:eastAsia="Times New Roman" w:hAnsi="Times New Roman" w:cs="Times New Roman"/>
          <w:sz w:val="28"/>
          <w:szCs w:val="28"/>
          <w:lang w:eastAsia="ar-SA"/>
        </w:rPr>
        <w:t>Лукина</w:t>
      </w:r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Т.В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F79AF" w:rsidRDefault="008F1D02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 –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79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Козлова Т.В.</w:t>
      </w:r>
    </w:p>
    <w:p w:rsidR="008F1D02" w:rsidRPr="008F1D02" w:rsidRDefault="003F79AF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proofErr w:type="spellStart"/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</w:t>
      </w:r>
    </w:p>
    <w:p w:rsidR="008F1D02" w:rsidRPr="008F1D02" w:rsidRDefault="0063446D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>Тулисова</w:t>
      </w:r>
      <w:proofErr w:type="spellEnd"/>
      <w:r w:rsidR="001A7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F1D02" w:rsidRPr="008F1D02" w:rsidRDefault="00C52D11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8F1D02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Информационном бюллетене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Пурдошанского </w:t>
      </w:r>
      <w:r w:rsidR="008F1D02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B4A6D" w:rsidRDefault="008F1D02" w:rsidP="00752F7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Настоящее Решение вступает в силу со дня его подписания.</w:t>
      </w:r>
    </w:p>
    <w:p w:rsidR="0063446D" w:rsidRDefault="0063446D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46D" w:rsidRDefault="0063446D" w:rsidP="00752F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46D" w:rsidRPr="008F1D02" w:rsidRDefault="0063446D" w:rsidP="004733C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A6D" w:rsidRPr="008F1D02" w:rsidRDefault="002B4A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Пурдошанского </w:t>
      </w:r>
    </w:p>
    <w:p w:rsidR="002B4A6D" w:rsidRPr="002B4A6D" w:rsidRDefault="002B4A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Кашуркин</w:t>
      </w:r>
      <w:proofErr w:type="spellEnd"/>
      <w:r w:rsidR="00EA2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R="002B4A6D" w:rsidRPr="002B4A6D" w:rsidSect="00A871D3"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aria_pr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1D0"/>
    <w:rsid w:val="000C2C89"/>
    <w:rsid w:val="000E7435"/>
    <w:rsid w:val="001037BA"/>
    <w:rsid w:val="00167720"/>
    <w:rsid w:val="001824C6"/>
    <w:rsid w:val="001A7B7C"/>
    <w:rsid w:val="0028140A"/>
    <w:rsid w:val="002B4A6D"/>
    <w:rsid w:val="002C1824"/>
    <w:rsid w:val="002E3A34"/>
    <w:rsid w:val="00315E01"/>
    <w:rsid w:val="003F79AF"/>
    <w:rsid w:val="004247DC"/>
    <w:rsid w:val="004733C0"/>
    <w:rsid w:val="00492A5A"/>
    <w:rsid w:val="004C2B5D"/>
    <w:rsid w:val="004F33A1"/>
    <w:rsid w:val="0063446D"/>
    <w:rsid w:val="006A27A6"/>
    <w:rsid w:val="006D492E"/>
    <w:rsid w:val="006F7429"/>
    <w:rsid w:val="007126D1"/>
    <w:rsid w:val="00752F7A"/>
    <w:rsid w:val="007A64A5"/>
    <w:rsid w:val="007A7A35"/>
    <w:rsid w:val="007B19C8"/>
    <w:rsid w:val="007C7A6C"/>
    <w:rsid w:val="008F1D02"/>
    <w:rsid w:val="00A46C9F"/>
    <w:rsid w:val="00A47E91"/>
    <w:rsid w:val="00A72291"/>
    <w:rsid w:val="00A803E5"/>
    <w:rsid w:val="00A871D3"/>
    <w:rsid w:val="00A93B90"/>
    <w:rsid w:val="00AD39D0"/>
    <w:rsid w:val="00AD5687"/>
    <w:rsid w:val="00B339A5"/>
    <w:rsid w:val="00BC51D0"/>
    <w:rsid w:val="00C33075"/>
    <w:rsid w:val="00C52D11"/>
    <w:rsid w:val="00CB5EB5"/>
    <w:rsid w:val="00CD1724"/>
    <w:rsid w:val="00D16790"/>
    <w:rsid w:val="00D866C5"/>
    <w:rsid w:val="00DA0017"/>
    <w:rsid w:val="00DD6EA2"/>
    <w:rsid w:val="00DE06B9"/>
    <w:rsid w:val="00E636E6"/>
    <w:rsid w:val="00EA2375"/>
    <w:rsid w:val="00EE1799"/>
    <w:rsid w:val="00FA7834"/>
    <w:rsid w:val="00FE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6D"/>
    <w:pPr>
      <w:ind w:left="720"/>
      <w:contextualSpacing/>
    </w:pPr>
  </w:style>
  <w:style w:type="paragraph" w:styleId="a4">
    <w:name w:val="No Spacing"/>
    <w:uiPriority w:val="99"/>
    <w:qFormat/>
    <w:rsid w:val="000E743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6D"/>
    <w:pPr>
      <w:ind w:left="720"/>
      <w:contextualSpacing/>
    </w:pPr>
  </w:style>
  <w:style w:type="paragraph" w:styleId="a4">
    <w:name w:val="No Spacing"/>
    <w:uiPriority w:val="99"/>
    <w:qFormat/>
    <w:rsid w:val="000E743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9C02-EF0E-4FA5-9C0D-5B3980ED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Жегалово</cp:lastModifiedBy>
  <cp:revision>30</cp:revision>
  <cp:lastPrinted>2024-10-14T13:01:00Z</cp:lastPrinted>
  <dcterms:created xsi:type="dcterms:W3CDTF">2022-09-30T07:59:00Z</dcterms:created>
  <dcterms:modified xsi:type="dcterms:W3CDTF">2024-10-21T13:29:00Z</dcterms:modified>
</cp:coreProperties>
</file>