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6" w:rsidRDefault="00383C76" w:rsidP="005D7ADC">
      <w:pPr>
        <w:spacing w:line="360" w:lineRule="auto"/>
        <w:jc w:val="both"/>
        <w:rPr>
          <w:szCs w:val="28"/>
        </w:rPr>
      </w:pPr>
    </w:p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E56B74" w:rsidRPr="00383C76" w:rsidRDefault="00E56B74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383C76" w:rsidRDefault="00383C76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 w:rsidRPr="00E5508F">
        <w:rPr>
          <w:b/>
          <w:szCs w:val="28"/>
          <w:lang w:eastAsia="ar-SA"/>
        </w:rPr>
        <w:t>Р</w:t>
      </w:r>
      <w:proofErr w:type="gramEnd"/>
      <w:r w:rsidRPr="00E5508F">
        <w:rPr>
          <w:b/>
          <w:szCs w:val="28"/>
          <w:lang w:eastAsia="ar-SA"/>
        </w:rPr>
        <w:t xml:space="preserve"> Е Ш Е Н И Е</w:t>
      </w:r>
    </w:p>
    <w:p w:rsidR="00960E9B" w:rsidRPr="00E5508F" w:rsidRDefault="00960E9B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383C76" w:rsidRDefault="00960E9B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«12</w:t>
      </w:r>
      <w:r w:rsidR="00383C76" w:rsidRPr="00383C76">
        <w:rPr>
          <w:szCs w:val="28"/>
          <w:lang w:eastAsia="ar-SA"/>
        </w:rPr>
        <w:t>»</w:t>
      </w:r>
      <w:r>
        <w:rPr>
          <w:szCs w:val="28"/>
          <w:lang w:eastAsia="ar-SA"/>
        </w:rPr>
        <w:t>декабря  2024</w:t>
      </w:r>
      <w:r w:rsidR="00383C76" w:rsidRPr="00383C76">
        <w:rPr>
          <w:szCs w:val="28"/>
          <w:lang w:eastAsia="ar-SA"/>
        </w:rPr>
        <w:t xml:space="preserve"> г                                                                                №</w:t>
      </w:r>
      <w:r w:rsidR="00E21CB3">
        <w:rPr>
          <w:szCs w:val="28"/>
          <w:lang w:eastAsia="ar-SA"/>
        </w:rPr>
        <w:t>103</w:t>
      </w:r>
    </w:p>
    <w:p w:rsidR="00E56B74" w:rsidRPr="00EF0CB1" w:rsidRDefault="00E56B74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83C76" w:rsidRPr="00383C76" w:rsidRDefault="00960E9B" w:rsidP="00383C7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</w:t>
      </w:r>
      <w:r w:rsidR="00383C76" w:rsidRPr="00383C76">
        <w:rPr>
          <w:szCs w:val="28"/>
          <w:lang w:eastAsia="ar-SA"/>
        </w:rPr>
        <w:t>с</w:t>
      </w:r>
      <w:proofErr w:type="gramStart"/>
      <w:r w:rsidR="00383C76" w:rsidRPr="00383C76">
        <w:rPr>
          <w:szCs w:val="28"/>
          <w:lang w:eastAsia="ar-SA"/>
        </w:rPr>
        <w:t>.П</w:t>
      </w:r>
      <w:proofErr w:type="gramEnd"/>
      <w:r w:rsidR="00383C76" w:rsidRPr="00383C76">
        <w:rPr>
          <w:szCs w:val="28"/>
          <w:lang w:eastAsia="ar-SA"/>
        </w:rPr>
        <w:t>урдошки</w:t>
      </w:r>
    </w:p>
    <w:p w:rsidR="00383C76" w:rsidRPr="00383C76" w:rsidRDefault="00383C76" w:rsidP="00383C76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21EE8" w:rsidRDefault="00921EE8" w:rsidP="00921EE8">
      <w:pPr>
        <w:spacing w:line="240" w:lineRule="exact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 xml:space="preserve">                                  О назначении публичных слушаний </w:t>
      </w:r>
    </w:p>
    <w:p w:rsidR="00E56B74" w:rsidRDefault="00E56B74" w:rsidP="00921EE8">
      <w:pPr>
        <w:spacing w:line="240" w:lineRule="exact"/>
        <w:rPr>
          <w:b/>
          <w:bCs/>
          <w:color w:val="000000"/>
          <w:spacing w:val="-4"/>
          <w:szCs w:val="28"/>
        </w:rPr>
      </w:pPr>
    </w:p>
    <w:p w:rsidR="00E56B74" w:rsidRDefault="00E56B74" w:rsidP="00921EE8">
      <w:pPr>
        <w:spacing w:line="240" w:lineRule="exact"/>
      </w:pPr>
    </w:p>
    <w:p w:rsidR="00921EE8" w:rsidRDefault="00921EE8" w:rsidP="00921EE8">
      <w:pPr>
        <w:spacing w:line="240" w:lineRule="exact"/>
      </w:pPr>
    </w:p>
    <w:p w:rsidR="00EF0CB1" w:rsidRDefault="00921EE8" w:rsidP="00EF0CB1">
      <w:pPr>
        <w:spacing w:line="360" w:lineRule="auto"/>
        <w:ind w:right="252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6E6363">
        <w:rPr>
          <w:szCs w:val="28"/>
        </w:rPr>
        <w:t xml:space="preserve"> В соответствии со ст.39 Градостроительного кодекса Российской Федерации</w:t>
      </w:r>
      <w:r>
        <w:rPr>
          <w:szCs w:val="28"/>
        </w:rPr>
        <w:t>, ст.28 Федерального закона от 06 октя</w:t>
      </w:r>
      <w:r w:rsidR="001F4A67">
        <w:rPr>
          <w:szCs w:val="28"/>
        </w:rPr>
        <w:t>бря 2003 года №131-ФЗ</w:t>
      </w:r>
      <w:proofErr w:type="gramStart"/>
      <w:r w:rsidR="001F4A67">
        <w:rPr>
          <w:szCs w:val="28"/>
        </w:rPr>
        <w:t>«О</w:t>
      </w:r>
      <w:proofErr w:type="gramEnd"/>
      <w:r w:rsidR="001F4A67">
        <w:rPr>
          <w:szCs w:val="28"/>
        </w:rPr>
        <w:t xml:space="preserve">б общих </w:t>
      </w:r>
      <w:r>
        <w:rPr>
          <w:szCs w:val="28"/>
        </w:rPr>
        <w:t xml:space="preserve">принципах организации местного самоуправления в Российской Федерации», Правилами землепользования и застройки Пурдошанского сельского  поселения, утвержденными  решением Совета депутатов Пурдошанского сельского   поселения  от </w:t>
      </w:r>
      <w:r w:rsidR="00065159">
        <w:rPr>
          <w:szCs w:val="28"/>
        </w:rPr>
        <w:t>06</w:t>
      </w:r>
      <w:r>
        <w:rPr>
          <w:szCs w:val="28"/>
        </w:rPr>
        <w:t>.12.20</w:t>
      </w:r>
      <w:r w:rsidR="00065159">
        <w:rPr>
          <w:szCs w:val="28"/>
        </w:rPr>
        <w:t>23 № 8</w:t>
      </w:r>
      <w:r>
        <w:rPr>
          <w:szCs w:val="28"/>
        </w:rPr>
        <w:t>5 ,Положением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Пурдошанского сельского  поселения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 xml:space="preserve">твержденного решением Совета депутатов Пурдошанского сельского поселения от </w:t>
      </w:r>
      <w:r w:rsidR="00065159">
        <w:rPr>
          <w:szCs w:val="28"/>
        </w:rPr>
        <w:t>16</w:t>
      </w:r>
      <w:r>
        <w:rPr>
          <w:szCs w:val="28"/>
        </w:rPr>
        <w:t>.</w:t>
      </w:r>
      <w:r w:rsidR="00065159">
        <w:rPr>
          <w:szCs w:val="28"/>
        </w:rPr>
        <w:t>08</w:t>
      </w:r>
      <w:r>
        <w:rPr>
          <w:szCs w:val="28"/>
        </w:rPr>
        <w:t>.20</w:t>
      </w:r>
      <w:r w:rsidR="00065159">
        <w:rPr>
          <w:szCs w:val="28"/>
        </w:rPr>
        <w:t xml:space="preserve">21 </w:t>
      </w:r>
      <w:r>
        <w:rPr>
          <w:szCs w:val="28"/>
        </w:rPr>
        <w:t>г №</w:t>
      </w:r>
      <w:r w:rsidR="00065159">
        <w:rPr>
          <w:szCs w:val="28"/>
        </w:rPr>
        <w:t>35</w:t>
      </w:r>
      <w:r>
        <w:rPr>
          <w:szCs w:val="28"/>
        </w:rPr>
        <w:t xml:space="preserve"> Совет  депутатов Пурдошанского сельского поселения </w:t>
      </w:r>
      <w:r w:rsidRPr="00921EE8">
        <w:rPr>
          <w:b/>
          <w:szCs w:val="28"/>
        </w:rPr>
        <w:t xml:space="preserve">решил </w:t>
      </w:r>
      <w:r>
        <w:rPr>
          <w:b/>
          <w:szCs w:val="28"/>
        </w:rPr>
        <w:t>:</w:t>
      </w:r>
      <w:r w:rsidR="00EF0CB1">
        <w:rPr>
          <w:b/>
          <w:szCs w:val="28"/>
        </w:rPr>
        <w:t xml:space="preserve"> </w:t>
      </w:r>
    </w:p>
    <w:p w:rsidR="00E56B74" w:rsidRDefault="00921EE8" w:rsidP="00E56B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Cs/>
          <w:szCs w:val="28"/>
        </w:rPr>
        <w:t>1.Назначить публичные слушания по вопросу установления</w:t>
      </w:r>
      <w:r w:rsidR="00C461DC">
        <w:rPr>
          <w:bCs/>
          <w:szCs w:val="28"/>
        </w:rPr>
        <w:t xml:space="preserve"> условного вида</w:t>
      </w:r>
      <w:r>
        <w:rPr>
          <w:bCs/>
          <w:szCs w:val="28"/>
        </w:rPr>
        <w:t xml:space="preserve"> </w:t>
      </w:r>
      <w:r w:rsidR="00C461DC">
        <w:rPr>
          <w:rFonts w:eastAsia="Lucida Sans Unicode"/>
          <w:szCs w:val="28"/>
          <w:lang w:eastAsia="ar-SA"/>
        </w:rPr>
        <w:t>разрешенного использования образуемого земельного участка «Спорт</w:t>
      </w:r>
      <w:proofErr w:type="gramStart"/>
      <w:r w:rsidR="00C461DC">
        <w:rPr>
          <w:rFonts w:eastAsia="Lucida Sans Unicode"/>
          <w:szCs w:val="28"/>
          <w:lang w:eastAsia="ar-SA"/>
        </w:rPr>
        <w:t>»в</w:t>
      </w:r>
      <w:proofErr w:type="gramEnd"/>
      <w:r w:rsidR="00C461DC">
        <w:rPr>
          <w:rFonts w:eastAsia="Lucida Sans Unicode"/>
          <w:szCs w:val="28"/>
          <w:lang w:eastAsia="ar-SA"/>
        </w:rPr>
        <w:t xml:space="preserve"> соответствии с схемой расположения земельного у</w:t>
      </w:r>
      <w:r w:rsidR="00DB5BB4">
        <w:rPr>
          <w:rFonts w:eastAsia="Lucida Sans Unicode"/>
          <w:szCs w:val="28"/>
          <w:lang w:eastAsia="ar-SA"/>
        </w:rPr>
        <w:t>частка на ка</w:t>
      </w:r>
      <w:r w:rsidR="00C461DC">
        <w:rPr>
          <w:rFonts w:eastAsia="Lucida Sans Unicode"/>
          <w:szCs w:val="28"/>
          <w:lang w:eastAsia="ar-SA"/>
        </w:rPr>
        <w:t>дастровом плане территории кадастрового квартала 13:19:0320001 расположенного на землях населенного пункта,территориальной зоны «Ж Жилая зона»,по адресу : Республика Мордовия</w:t>
      </w:r>
      <w:proofErr w:type="gramStart"/>
      <w:r w:rsidR="00C461DC">
        <w:rPr>
          <w:rFonts w:eastAsia="Lucida Sans Unicode"/>
          <w:szCs w:val="28"/>
          <w:lang w:eastAsia="ar-SA"/>
        </w:rPr>
        <w:t>,Т</w:t>
      </w:r>
      <w:proofErr w:type="gramEnd"/>
      <w:r w:rsidR="00C461DC">
        <w:rPr>
          <w:rFonts w:eastAsia="Lucida Sans Unicode"/>
          <w:szCs w:val="28"/>
          <w:lang w:eastAsia="ar-SA"/>
        </w:rPr>
        <w:t>емниковский муниципальный район,Пурдошанское сельское поселение с. Пурдошки ,ул. Интернациональная,общей площадью 8143 кв .м.</w:t>
      </w:r>
      <w:r w:rsidR="0098430E">
        <w:rPr>
          <w:rFonts w:eastAsia="Lucida Sans Unicode"/>
          <w:szCs w:val="28"/>
          <w:lang w:eastAsia="ar-SA"/>
        </w:rPr>
        <w:t xml:space="preserve">,образуемого из </w:t>
      </w:r>
      <w:r w:rsidR="0098430E">
        <w:rPr>
          <w:rFonts w:eastAsia="Lucida Sans Unicode"/>
          <w:szCs w:val="28"/>
          <w:lang w:eastAsia="ar-SA"/>
        </w:rPr>
        <w:lastRenderedPageBreak/>
        <w:t xml:space="preserve">земель находящихся в государственной и муниципальной собственности </w:t>
      </w:r>
      <w:r>
        <w:rPr>
          <w:szCs w:val="28"/>
        </w:rPr>
        <w:t xml:space="preserve">на </w:t>
      </w:r>
      <w:r w:rsidR="00C461DC">
        <w:rPr>
          <w:bCs/>
          <w:szCs w:val="28"/>
        </w:rPr>
        <w:t xml:space="preserve">27декабря </w:t>
      </w:r>
      <w:r>
        <w:rPr>
          <w:bCs/>
          <w:szCs w:val="28"/>
        </w:rPr>
        <w:t xml:space="preserve">2024 года на </w:t>
      </w:r>
      <w:r w:rsidR="00C461DC">
        <w:rPr>
          <w:bCs/>
          <w:szCs w:val="28"/>
        </w:rPr>
        <w:t>15.00</w:t>
      </w:r>
      <w:r>
        <w:rPr>
          <w:bCs/>
          <w:szCs w:val="28"/>
        </w:rPr>
        <w:t xml:space="preserve"> час</w:t>
      </w:r>
      <w:r>
        <w:rPr>
          <w:szCs w:val="28"/>
        </w:rPr>
        <w:t>,</w:t>
      </w:r>
      <w:r>
        <w:rPr>
          <w:bCs/>
          <w:szCs w:val="28"/>
        </w:rPr>
        <w:t xml:space="preserve">которые состоятся  по адресу: Российская Федерация, </w:t>
      </w:r>
      <w:r w:rsidR="00C461DC">
        <w:rPr>
          <w:bCs/>
          <w:szCs w:val="28"/>
        </w:rPr>
        <w:t>Республика Мордовия</w:t>
      </w:r>
      <w:r w:rsidR="00E56B74">
        <w:rPr>
          <w:bCs/>
          <w:szCs w:val="28"/>
        </w:rPr>
        <w:t xml:space="preserve">, </w:t>
      </w:r>
      <w:r w:rsidR="00C461DC">
        <w:rPr>
          <w:bCs/>
          <w:szCs w:val="28"/>
        </w:rPr>
        <w:t>Темниковский муниципальный район</w:t>
      </w:r>
      <w:r>
        <w:rPr>
          <w:bCs/>
          <w:szCs w:val="28"/>
        </w:rPr>
        <w:t xml:space="preserve">, </w:t>
      </w:r>
      <w:r w:rsidR="00C461DC">
        <w:rPr>
          <w:bCs/>
          <w:szCs w:val="28"/>
        </w:rPr>
        <w:t>Пурдошанское сельское</w:t>
      </w:r>
      <w:r>
        <w:rPr>
          <w:bCs/>
          <w:szCs w:val="28"/>
        </w:rPr>
        <w:t xml:space="preserve"> поселение </w:t>
      </w:r>
      <w:r w:rsidR="00C461DC">
        <w:rPr>
          <w:bCs/>
          <w:szCs w:val="28"/>
        </w:rPr>
        <w:t>село Пурдошки ул. Ленина</w:t>
      </w:r>
      <w:r w:rsidR="00C461DC">
        <w:rPr>
          <w:szCs w:val="28"/>
        </w:rPr>
        <w:t xml:space="preserve"> 15</w:t>
      </w:r>
    </w:p>
    <w:p w:rsidR="00E56B74" w:rsidRPr="00DB5BB4" w:rsidRDefault="00E56B74" w:rsidP="00E56B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</w:rPr>
      </w:pPr>
      <w:r w:rsidRPr="00DB5BB4">
        <w:rPr>
          <w:rFonts w:eastAsiaTheme="minorHAnsi"/>
          <w:szCs w:val="28"/>
        </w:rPr>
        <w:t>Установить, что участниками публичных слушаний по данному проекту являются: граждане, постоянно проживающие на территории, в отношении которой подготовлен данный проект;</w:t>
      </w:r>
    </w:p>
    <w:p w:rsidR="00E56B74" w:rsidRPr="00DB5BB4" w:rsidRDefault="00E56B74" w:rsidP="00E56B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</w:rPr>
      </w:pPr>
      <w:r w:rsidRPr="00DB5BB4">
        <w:rPr>
          <w:rFonts w:eastAsiaTheme="minorHAnsi"/>
          <w:szCs w:val="28"/>
        </w:rPr>
        <w:t>собственники соседних земельных участков.</w:t>
      </w:r>
    </w:p>
    <w:p w:rsidR="00921EE8" w:rsidRDefault="00921EE8" w:rsidP="00921EE8">
      <w:pPr>
        <w:pStyle w:val="p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Назначить организатором публичных слушаний Администрацию </w:t>
      </w:r>
      <w:r w:rsidR="00C461DC">
        <w:rPr>
          <w:sz w:val="28"/>
          <w:szCs w:val="28"/>
        </w:rPr>
        <w:t xml:space="preserve">Пурдошанского сельского </w:t>
      </w:r>
      <w:r>
        <w:rPr>
          <w:sz w:val="28"/>
          <w:szCs w:val="28"/>
        </w:rPr>
        <w:t xml:space="preserve">поселения. Адрес нахождения организатора: </w:t>
      </w:r>
      <w:proofErr w:type="gramStart"/>
      <w:r w:rsidR="00C461DC">
        <w:rPr>
          <w:bCs/>
          <w:sz w:val="28"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C461DC">
        <w:rPr>
          <w:sz w:val="28"/>
          <w:szCs w:val="28"/>
        </w:rPr>
        <w:t xml:space="preserve"> 15</w:t>
      </w:r>
      <w:r>
        <w:rPr>
          <w:sz w:val="28"/>
          <w:szCs w:val="28"/>
        </w:rPr>
        <w:t>; номер телефона</w:t>
      </w:r>
      <w:r w:rsidR="00C461DC">
        <w:rPr>
          <w:sz w:val="28"/>
          <w:szCs w:val="28"/>
        </w:rPr>
        <w:t xml:space="preserve"> 88344525326</w:t>
      </w:r>
      <w:r>
        <w:rPr>
          <w:sz w:val="28"/>
          <w:szCs w:val="28"/>
        </w:rPr>
        <w:t xml:space="preserve">; адрес электронной почты: </w:t>
      </w:r>
      <w:hyperlink r:id="rId6" w:history="1">
        <w:r w:rsidR="00B04D4B" w:rsidRPr="00876463">
          <w:rPr>
            <w:rStyle w:val="a6"/>
            <w:sz w:val="28"/>
            <w:szCs w:val="28"/>
            <w:lang w:val="en-US"/>
          </w:rPr>
          <w:t>ppurdrshki</w:t>
        </w:r>
        <w:r w:rsidR="00B04D4B" w:rsidRPr="00876463">
          <w:rPr>
            <w:rStyle w:val="a6"/>
            <w:sz w:val="28"/>
            <w:szCs w:val="28"/>
          </w:rPr>
          <w:t>@</w:t>
        </w:r>
        <w:r w:rsidR="00B04D4B" w:rsidRPr="00876463">
          <w:rPr>
            <w:rStyle w:val="a6"/>
            <w:sz w:val="28"/>
            <w:szCs w:val="28"/>
            <w:lang w:val="en-US"/>
          </w:rPr>
          <w:t>mail</w:t>
        </w:r>
        <w:r w:rsidR="00B04D4B" w:rsidRPr="00876463">
          <w:rPr>
            <w:rStyle w:val="a6"/>
            <w:sz w:val="28"/>
            <w:szCs w:val="28"/>
          </w:rPr>
          <w:t>.</w:t>
        </w:r>
        <w:r w:rsidR="00B04D4B" w:rsidRPr="00876463">
          <w:rPr>
            <w:rStyle w:val="a6"/>
            <w:sz w:val="28"/>
            <w:szCs w:val="28"/>
            <w:lang w:val="en-US"/>
          </w:rPr>
          <w:t>ru</w:t>
        </w:r>
      </w:hyperlink>
      <w:r w:rsidR="00B04D4B" w:rsidRPr="00B04D4B">
        <w:rPr>
          <w:sz w:val="28"/>
          <w:szCs w:val="28"/>
        </w:rPr>
        <w:t xml:space="preserve"> </w:t>
      </w:r>
      <w:r w:rsidR="00B04D4B">
        <w:rPr>
          <w:sz w:val="28"/>
          <w:szCs w:val="28"/>
        </w:rPr>
        <w:t xml:space="preserve">(контактное лицо-заместитель главы сельского поселения  Тремаскина Антонина Тимофеевна </w:t>
      </w:r>
      <w:r>
        <w:rPr>
          <w:sz w:val="28"/>
          <w:szCs w:val="28"/>
        </w:rPr>
        <w:t xml:space="preserve"> тел.8</w:t>
      </w:r>
      <w:r w:rsidR="00B04D4B">
        <w:rPr>
          <w:sz w:val="28"/>
          <w:szCs w:val="28"/>
        </w:rPr>
        <w:t>8344525326</w:t>
      </w:r>
      <w:r>
        <w:rPr>
          <w:sz w:val="28"/>
          <w:szCs w:val="28"/>
        </w:rPr>
        <w:t xml:space="preserve">.  </w:t>
      </w:r>
      <w:proofErr w:type="gramEnd"/>
    </w:p>
    <w:p w:rsidR="00921EE8" w:rsidRDefault="00921EE8" w:rsidP="00921EE8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3. Установить срок проведения публичных слушаний с  </w:t>
      </w:r>
      <w:r w:rsidR="00B04D4B">
        <w:rPr>
          <w:szCs w:val="28"/>
        </w:rPr>
        <w:t xml:space="preserve">12 декабря </w:t>
      </w:r>
      <w:r>
        <w:rPr>
          <w:szCs w:val="28"/>
        </w:rPr>
        <w:t xml:space="preserve">2024г по </w:t>
      </w:r>
      <w:r w:rsidR="00B04D4B">
        <w:rPr>
          <w:szCs w:val="28"/>
        </w:rPr>
        <w:t xml:space="preserve">27 декабря </w:t>
      </w:r>
      <w:r>
        <w:rPr>
          <w:szCs w:val="28"/>
        </w:rPr>
        <w:t xml:space="preserve"> 2024 года. </w:t>
      </w:r>
    </w:p>
    <w:p w:rsidR="00921EE8" w:rsidRDefault="00921EE8" w:rsidP="00921EE8">
      <w:pPr>
        <w:suppressAutoHyphens/>
        <w:spacing w:line="360" w:lineRule="auto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        4. Определить место экспозиции по обсуждаемому проекту - здание Администрации </w:t>
      </w:r>
      <w:r w:rsidR="00B04D4B">
        <w:rPr>
          <w:szCs w:val="28"/>
        </w:rPr>
        <w:t>Пурдошанского</w:t>
      </w:r>
      <w:r w:rsidR="00DB5BB4">
        <w:rPr>
          <w:szCs w:val="28"/>
        </w:rPr>
        <w:t xml:space="preserve"> сельского </w:t>
      </w:r>
      <w:r>
        <w:rPr>
          <w:szCs w:val="28"/>
        </w:rPr>
        <w:t>поселения по адресу:</w:t>
      </w:r>
      <w:r w:rsidR="00B04D4B" w:rsidRPr="00B04D4B">
        <w:rPr>
          <w:bCs/>
          <w:szCs w:val="28"/>
        </w:rPr>
        <w:t xml:space="preserve"> </w:t>
      </w:r>
      <w:r w:rsidR="00B04D4B">
        <w:rPr>
          <w:bCs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B04D4B">
        <w:rPr>
          <w:szCs w:val="28"/>
        </w:rPr>
        <w:t xml:space="preserve"> 15</w:t>
      </w:r>
      <w:r>
        <w:rPr>
          <w:szCs w:val="28"/>
        </w:rPr>
        <w:t>.</w:t>
      </w:r>
      <w:r w:rsidR="00B04D4B">
        <w:rPr>
          <w:szCs w:val="28"/>
        </w:rPr>
        <w:t xml:space="preserve"> </w:t>
      </w:r>
      <w:r>
        <w:rPr>
          <w:szCs w:val="28"/>
        </w:rPr>
        <w:t xml:space="preserve">Дата открытия экспозиции </w:t>
      </w:r>
      <w:r w:rsidR="00B04D4B">
        <w:rPr>
          <w:szCs w:val="28"/>
        </w:rPr>
        <w:t>12.12.</w:t>
      </w:r>
      <w:r>
        <w:rPr>
          <w:szCs w:val="28"/>
        </w:rPr>
        <w:t>2024 год; срок проведения экспозиции</w:t>
      </w:r>
      <w:r w:rsidR="00B04D4B">
        <w:rPr>
          <w:szCs w:val="28"/>
        </w:rPr>
        <w:t xml:space="preserve"> </w:t>
      </w:r>
      <w:r>
        <w:rPr>
          <w:szCs w:val="28"/>
        </w:rPr>
        <w:t xml:space="preserve">с </w:t>
      </w:r>
      <w:r w:rsidR="00B04D4B">
        <w:rPr>
          <w:szCs w:val="28"/>
        </w:rPr>
        <w:t>12.12</w:t>
      </w:r>
      <w:r>
        <w:rPr>
          <w:szCs w:val="28"/>
        </w:rPr>
        <w:t>.2024 года до</w:t>
      </w:r>
      <w:r w:rsidR="00B04D4B">
        <w:rPr>
          <w:szCs w:val="28"/>
        </w:rPr>
        <w:t xml:space="preserve"> 26.12.2024 года,  с 14</w:t>
      </w:r>
      <w:r>
        <w:rPr>
          <w:szCs w:val="28"/>
        </w:rPr>
        <w:t xml:space="preserve"> до 17-00 в рабочие дни.</w:t>
      </w:r>
    </w:p>
    <w:p w:rsidR="00921EE8" w:rsidRDefault="00EF0CB1" w:rsidP="00921EE8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21EE8">
        <w:rPr>
          <w:szCs w:val="28"/>
        </w:rPr>
        <w:t xml:space="preserve">5. </w:t>
      </w:r>
      <w:proofErr w:type="gramStart"/>
      <w:r w:rsidR="00921EE8">
        <w:rPr>
          <w:szCs w:val="28"/>
        </w:rPr>
        <w:t>Разместить проект</w:t>
      </w:r>
      <w:proofErr w:type="gramEnd"/>
      <w:r w:rsidR="00921EE8">
        <w:rPr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="00921EE8">
        <w:rPr>
          <w:szCs w:val="28"/>
          <w:u w:val="single"/>
        </w:rPr>
        <w:t xml:space="preserve"> </w:t>
      </w:r>
      <w:r w:rsidR="00921EE8">
        <w:rPr>
          <w:szCs w:val="28"/>
        </w:rPr>
        <w:t xml:space="preserve">(раздел «Публичные слушания»). </w:t>
      </w:r>
    </w:p>
    <w:p w:rsidR="00921EE8" w:rsidRDefault="00921EE8" w:rsidP="00921EE8">
      <w:pPr>
        <w:suppressAutoHyphens/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  6. Установить срок подачи письменных предложений и замечаний по теме публичных слушаний в период с</w:t>
      </w:r>
      <w:r w:rsidR="00B04D4B">
        <w:rPr>
          <w:szCs w:val="28"/>
        </w:rPr>
        <w:t xml:space="preserve"> 12 декабря </w:t>
      </w:r>
      <w:r>
        <w:rPr>
          <w:szCs w:val="28"/>
        </w:rPr>
        <w:t xml:space="preserve"> 2024до </w:t>
      </w:r>
      <w:r w:rsidR="00B04D4B">
        <w:rPr>
          <w:szCs w:val="28"/>
        </w:rPr>
        <w:t>26 декабря</w:t>
      </w:r>
      <w:r>
        <w:rPr>
          <w:szCs w:val="28"/>
        </w:rPr>
        <w:t xml:space="preserve">  2024г.  по адресу: </w:t>
      </w:r>
      <w:r w:rsidR="00B04D4B">
        <w:rPr>
          <w:bCs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B04D4B">
        <w:rPr>
          <w:szCs w:val="28"/>
        </w:rPr>
        <w:t xml:space="preserve"> 15</w:t>
      </w:r>
      <w:r>
        <w:rPr>
          <w:szCs w:val="28"/>
        </w:rPr>
        <w:t xml:space="preserve">, Администрация </w:t>
      </w:r>
      <w:r w:rsidR="00B04D4B">
        <w:rPr>
          <w:szCs w:val="28"/>
        </w:rPr>
        <w:t xml:space="preserve">Пурдошанского </w:t>
      </w:r>
      <w:r>
        <w:rPr>
          <w:szCs w:val="28"/>
        </w:rPr>
        <w:t xml:space="preserve"> </w:t>
      </w:r>
      <w:r w:rsidR="00B04D4B">
        <w:rPr>
          <w:szCs w:val="28"/>
        </w:rPr>
        <w:lastRenderedPageBreak/>
        <w:t>сельского</w:t>
      </w:r>
      <w:r>
        <w:rPr>
          <w:szCs w:val="28"/>
        </w:rPr>
        <w:t xml:space="preserve"> поселения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онтактные телефоны: 8</w:t>
      </w:r>
      <w:r w:rsidR="00B04D4B">
        <w:rPr>
          <w:szCs w:val="28"/>
        </w:rPr>
        <w:t>(83445)25326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 xml:space="preserve">электронный адрес: </w:t>
      </w:r>
      <w:hyperlink r:id="rId7" w:history="1">
        <w:r w:rsidR="00B04D4B" w:rsidRPr="00876463">
          <w:rPr>
            <w:rStyle w:val="a6"/>
            <w:szCs w:val="28"/>
            <w:lang w:val="en-US"/>
          </w:rPr>
          <w:t>ppurdrshki</w:t>
        </w:r>
        <w:r w:rsidR="00B04D4B" w:rsidRPr="00876463">
          <w:rPr>
            <w:rStyle w:val="a6"/>
            <w:szCs w:val="28"/>
          </w:rPr>
          <w:t>@</w:t>
        </w:r>
        <w:r w:rsidR="00B04D4B" w:rsidRPr="00876463">
          <w:rPr>
            <w:rStyle w:val="a6"/>
            <w:szCs w:val="28"/>
            <w:lang w:val="en-US"/>
          </w:rPr>
          <w:t>mail</w:t>
        </w:r>
        <w:r w:rsidR="00B04D4B" w:rsidRPr="00876463">
          <w:rPr>
            <w:rStyle w:val="a6"/>
            <w:szCs w:val="28"/>
          </w:rPr>
          <w:t>.</w:t>
        </w:r>
        <w:r w:rsidR="00B04D4B" w:rsidRPr="00876463">
          <w:rPr>
            <w:rStyle w:val="a6"/>
            <w:szCs w:val="28"/>
            <w:lang w:val="en-US"/>
          </w:rPr>
          <w:t>ru</w:t>
        </w:r>
      </w:hyperlink>
      <w:r>
        <w:rPr>
          <w:bCs/>
          <w:color w:val="000000"/>
          <w:szCs w:val="28"/>
        </w:rPr>
        <w:t>.</w:t>
      </w:r>
    </w:p>
    <w:p w:rsidR="00B5433E" w:rsidRDefault="00B5433E" w:rsidP="00B5433E">
      <w:pPr>
        <w:pStyle w:val="a3"/>
        <w:spacing w:line="360" w:lineRule="auto"/>
        <w:ind w:firstLine="900"/>
        <w:rPr>
          <w:rFonts w:eastAsia="Lucida Sans Unicode"/>
          <w:szCs w:val="28"/>
          <w:lang w:eastAsia="ar-SA"/>
        </w:rPr>
      </w:pPr>
      <w:r>
        <w:rPr>
          <w:szCs w:val="28"/>
        </w:rPr>
        <w:t xml:space="preserve">7. Назначить рабочую группу  по организации и проведению публичных слушаний по проекту решения совета депутатов Пурдошанского сельского поселения Темниковского муниципального района </w:t>
      </w:r>
      <w:r>
        <w:rPr>
          <w:bCs/>
          <w:szCs w:val="28"/>
        </w:rPr>
        <w:t xml:space="preserve">по вопросу установления условного вида </w:t>
      </w:r>
      <w:r>
        <w:rPr>
          <w:rFonts w:eastAsia="Lucida Sans Unicode"/>
          <w:szCs w:val="28"/>
          <w:lang w:eastAsia="ar-SA"/>
        </w:rPr>
        <w:t>разрешенного использования образуемого земельного участка «Спорт</w:t>
      </w:r>
      <w:proofErr w:type="gramStart"/>
      <w:r>
        <w:rPr>
          <w:rFonts w:eastAsia="Lucida Sans Unicode"/>
          <w:szCs w:val="28"/>
          <w:lang w:eastAsia="ar-SA"/>
        </w:rPr>
        <w:t>»в</w:t>
      </w:r>
      <w:proofErr w:type="gramEnd"/>
      <w:r>
        <w:rPr>
          <w:rFonts w:eastAsia="Lucida Sans Unicode"/>
          <w:szCs w:val="28"/>
          <w:lang w:eastAsia="ar-SA"/>
        </w:rPr>
        <w:t xml:space="preserve"> соответствии с схемой расположения земельного участка на кадастровом плане территории кадастрового квартала 13:19:0320001 расположенного на землях населенного пункта,территориальной зоны «Ж Жилая зона»,по адресу : Республика Мордовия</w:t>
      </w:r>
      <w:proofErr w:type="gramStart"/>
      <w:r>
        <w:rPr>
          <w:rFonts w:eastAsia="Lucida Sans Unicode"/>
          <w:szCs w:val="28"/>
          <w:lang w:eastAsia="ar-SA"/>
        </w:rPr>
        <w:t>,Т</w:t>
      </w:r>
      <w:proofErr w:type="gramEnd"/>
      <w:r>
        <w:rPr>
          <w:rFonts w:eastAsia="Lucida Sans Unicode"/>
          <w:szCs w:val="28"/>
          <w:lang w:eastAsia="ar-SA"/>
        </w:rPr>
        <w:t>емниковский муниципальный район,Пурдошанское сельское поселение с. Пурдошки ,ул. Интернациональная,общей площадью 8143 кв .м.,образуемого из земель находящихся в государственной и муниципальной собственности</w:t>
      </w:r>
    </w:p>
    <w:p w:rsidR="00B5433E" w:rsidRDefault="00B5433E" w:rsidP="00B5433E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>Кашуркин Н.В. - Глава Пурдошанского сельского поселения – (председатель рабочей группы);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Тремаскина А.Т.  – зам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Пурдошанского  сельского поселения (заместитель председателя рабочей группы);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Козлова Т.В.  - зам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Пурдошанского  сельского поселения (секретарь рабочей группы).                                </w:t>
      </w:r>
    </w:p>
    <w:p w:rsidR="00B5433E" w:rsidRDefault="00B5433E" w:rsidP="00B5433E">
      <w:pPr>
        <w:spacing w:line="360" w:lineRule="auto"/>
        <w:jc w:val="center"/>
        <w:rPr>
          <w:szCs w:val="28"/>
        </w:rPr>
      </w:pPr>
      <w:r>
        <w:rPr>
          <w:szCs w:val="28"/>
        </w:rPr>
        <w:t>Члены рабочей группы: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1. Стебель С.А.  – депутат Совета депутатов Пурдошанского сельского поселения</w:t>
      </w:r>
    </w:p>
    <w:p w:rsidR="00B5433E" w:rsidRDefault="00B5433E" w:rsidP="00B5433E">
      <w:pPr>
        <w:suppressAutoHyphens/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>2. Самылкин С.М.  - депутат Совета депутатов Пурдошанского сельского поселения</w:t>
      </w:r>
    </w:p>
    <w:p w:rsidR="00921EE8" w:rsidRDefault="00B5433E" w:rsidP="00921EE8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="00921EE8">
        <w:rPr>
          <w:szCs w:val="28"/>
        </w:rPr>
        <w:t xml:space="preserve">.Опубликовать настоящее </w:t>
      </w:r>
      <w:r w:rsidR="00B04D4B">
        <w:rPr>
          <w:szCs w:val="28"/>
        </w:rPr>
        <w:t>решение</w:t>
      </w:r>
      <w:r w:rsidR="00921EE8">
        <w:rPr>
          <w:szCs w:val="28"/>
        </w:rPr>
        <w:t xml:space="preserve"> в</w:t>
      </w:r>
      <w:r w:rsidR="00B04D4B">
        <w:rPr>
          <w:szCs w:val="28"/>
        </w:rPr>
        <w:t xml:space="preserve"> информационном</w:t>
      </w:r>
      <w:r w:rsidR="00921EE8">
        <w:rPr>
          <w:szCs w:val="28"/>
        </w:rPr>
        <w:t xml:space="preserve"> бюллетене </w:t>
      </w:r>
      <w:r w:rsidR="00EF0CB1">
        <w:rPr>
          <w:szCs w:val="28"/>
        </w:rPr>
        <w:t xml:space="preserve">Пурдошанского сельского поселения </w:t>
      </w:r>
      <w:r w:rsidR="00921EE8">
        <w:rPr>
          <w:szCs w:val="28"/>
        </w:rPr>
        <w:t>и разместить на официальном сайте муниципального образования в информационно-телекоммуникационной сети «Интернет».</w:t>
      </w: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Глава Пурдо</w:t>
      </w:r>
      <w:r w:rsidR="00EF0CB1">
        <w:rPr>
          <w:szCs w:val="28"/>
          <w:lang w:eastAsia="ar-SA"/>
        </w:rPr>
        <w:t xml:space="preserve">шанского 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сельского поселения                      </w:t>
      </w:r>
      <w:r w:rsidR="00EF0CB1">
        <w:rPr>
          <w:szCs w:val="28"/>
          <w:lang w:eastAsia="ar-SA"/>
        </w:rPr>
        <w:t xml:space="preserve"> </w:t>
      </w:r>
      <w:r w:rsidR="00E56B74">
        <w:rPr>
          <w:szCs w:val="28"/>
          <w:lang w:eastAsia="ar-SA"/>
        </w:rPr>
        <w:t xml:space="preserve">                                   </w:t>
      </w:r>
      <w:r w:rsidR="00EF0CB1">
        <w:rPr>
          <w:szCs w:val="28"/>
          <w:lang w:eastAsia="ar-SA"/>
        </w:rPr>
        <w:t xml:space="preserve"> Н.В. Кашуркин </w:t>
      </w:r>
      <w:r w:rsidRPr="00383C76">
        <w:rPr>
          <w:szCs w:val="28"/>
          <w:lang w:eastAsia="ar-SA"/>
        </w:rPr>
        <w:t xml:space="preserve">                         </w:t>
      </w:r>
      <w:r w:rsidR="00EF0CB1">
        <w:rPr>
          <w:szCs w:val="28"/>
          <w:lang w:eastAsia="ar-SA"/>
        </w:rPr>
        <w:t xml:space="preserve">  </w:t>
      </w:r>
    </w:p>
    <w:p w:rsidR="00217558" w:rsidRDefault="00217558" w:rsidP="00217558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26"/>
          <w:szCs w:val="26"/>
          <w:lang w:eastAsia="ru-RU"/>
        </w:rPr>
      </w:pPr>
    </w:p>
    <w:p w:rsidR="0059417B" w:rsidRPr="00C224CB" w:rsidRDefault="00217558" w:rsidP="00217558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32"/>
          <w:szCs w:val="32"/>
          <w:lang w:eastAsia="ru-RU"/>
        </w:rPr>
      </w:pPr>
      <w:r w:rsidRPr="00C224CB">
        <w:rPr>
          <w:spacing w:val="-10"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     ПРОЕКТ</w:t>
      </w:r>
    </w:p>
    <w:p w:rsidR="0059417B" w:rsidRPr="00C224CB" w:rsidRDefault="0059417B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32"/>
          <w:szCs w:val="32"/>
          <w:lang w:eastAsia="ru-RU"/>
        </w:rPr>
      </w:pPr>
    </w:p>
    <w:p w:rsidR="0059417B" w:rsidRPr="00C224CB" w:rsidRDefault="0059417B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32"/>
          <w:szCs w:val="32"/>
          <w:lang w:eastAsia="ru-RU"/>
        </w:rPr>
      </w:pPr>
    </w:p>
    <w:p w:rsidR="006B2E1F" w:rsidRPr="00C224CB" w:rsidRDefault="006B2E1F" w:rsidP="00217558">
      <w:pPr>
        <w:widowControl w:val="0"/>
        <w:suppressAutoHyphens/>
        <w:autoSpaceDE w:val="0"/>
        <w:jc w:val="center"/>
        <w:rPr>
          <w:sz w:val="32"/>
          <w:szCs w:val="32"/>
          <w:lang w:eastAsia="ar-SA"/>
        </w:rPr>
      </w:pPr>
      <w:r w:rsidRPr="00C224CB">
        <w:rPr>
          <w:sz w:val="32"/>
          <w:szCs w:val="32"/>
          <w:lang w:eastAsia="ar-SA"/>
        </w:rPr>
        <w:t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</w:t>
      </w:r>
    </w:p>
    <w:p w:rsidR="006B2E1F" w:rsidRDefault="006B2E1F" w:rsidP="006B2E1F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6B2E1F" w:rsidRPr="00C224CB" w:rsidRDefault="006B2E1F" w:rsidP="006B2E1F">
      <w:pPr>
        <w:widowControl w:val="0"/>
        <w:suppressAutoHyphens/>
        <w:autoSpaceDE w:val="0"/>
        <w:jc w:val="center"/>
        <w:rPr>
          <w:sz w:val="32"/>
          <w:szCs w:val="32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>
        <w:rPr>
          <w:b/>
          <w:szCs w:val="28"/>
          <w:lang w:eastAsia="ar-SA"/>
        </w:rPr>
        <w:t>Р</w:t>
      </w:r>
      <w:proofErr w:type="gramEnd"/>
      <w:r>
        <w:rPr>
          <w:b/>
          <w:szCs w:val="28"/>
          <w:lang w:eastAsia="ar-SA"/>
        </w:rPr>
        <w:t xml:space="preserve"> Е Ш Е Н И Е</w:t>
      </w:r>
    </w:p>
    <w:p w:rsidR="006B2E1F" w:rsidRDefault="006B2E1F" w:rsidP="006B2E1F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6B2E1F" w:rsidRDefault="0077553A" w:rsidP="006B2E1F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="00C224CB">
        <w:rPr>
          <w:szCs w:val="28"/>
          <w:lang w:eastAsia="ar-SA"/>
        </w:rPr>
        <w:t xml:space="preserve">         </w:t>
      </w:r>
      <w:r w:rsidR="004A518D">
        <w:rPr>
          <w:szCs w:val="28"/>
          <w:lang w:eastAsia="ar-SA"/>
        </w:rPr>
        <w:t>« »</w:t>
      </w:r>
      <w:r w:rsidR="006B2E1F">
        <w:rPr>
          <w:szCs w:val="28"/>
          <w:lang w:eastAsia="ar-SA"/>
        </w:rPr>
        <w:t>декабря  2024 г                                                                                №</w:t>
      </w:r>
    </w:p>
    <w:p w:rsidR="006B2E1F" w:rsidRDefault="006B2E1F" w:rsidP="006B2E1F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с</w:t>
      </w:r>
      <w:proofErr w:type="gramStart"/>
      <w:r>
        <w:rPr>
          <w:szCs w:val="28"/>
          <w:lang w:eastAsia="ar-SA"/>
        </w:rPr>
        <w:t>.П</w:t>
      </w:r>
      <w:proofErr w:type="gramEnd"/>
      <w:r>
        <w:rPr>
          <w:szCs w:val="28"/>
          <w:lang w:eastAsia="ar-SA"/>
        </w:rPr>
        <w:t>урдошки</w:t>
      </w: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F32255" w:rsidRDefault="00F32255" w:rsidP="00F32255">
      <w:pPr>
        <w:spacing w:line="240" w:lineRule="exact"/>
        <w:jc w:val="center"/>
      </w:pP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F32255" w:rsidRDefault="00F32255" w:rsidP="00F32255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730A9B" w:rsidRDefault="00730A9B" w:rsidP="00F32255">
      <w:pPr>
        <w:spacing w:after="120"/>
        <w:jc w:val="center"/>
        <w:rPr>
          <w:b/>
          <w:bCs/>
          <w:szCs w:val="28"/>
        </w:rPr>
      </w:pPr>
    </w:p>
    <w:p w:rsidR="00730A9B" w:rsidRDefault="00730A9B" w:rsidP="00F32255">
      <w:pPr>
        <w:spacing w:after="120"/>
        <w:jc w:val="center"/>
        <w:rPr>
          <w:b/>
          <w:bCs/>
          <w:szCs w:val="28"/>
        </w:rPr>
      </w:pPr>
    </w:p>
    <w:p w:rsidR="004A518D" w:rsidRDefault="00730A9B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E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</w:t>
      </w:r>
      <w:r w:rsidR="00CA5B00" w:rsidRPr="00CA5B00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Пурдошанского сельского  поселения, утвержденными  решением Совета депутатов Пурдошанского сельского </w:t>
      </w:r>
      <w:r w:rsidR="004A518D">
        <w:rPr>
          <w:rFonts w:ascii="Times New Roman" w:hAnsi="Times New Roman" w:cs="Times New Roman"/>
          <w:sz w:val="28"/>
          <w:szCs w:val="28"/>
        </w:rPr>
        <w:t xml:space="preserve">  поселения  от 06.12.2023 № 85</w:t>
      </w:r>
      <w:r w:rsidR="00CA5B00" w:rsidRPr="00CA5B00">
        <w:rPr>
          <w:rFonts w:ascii="Times New Roman" w:hAnsi="Times New Roman" w:cs="Times New Roman"/>
          <w:sz w:val="28"/>
          <w:szCs w:val="28"/>
        </w:rPr>
        <w:t>,Положением 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CA5B00" w:rsidRPr="00CA5B00">
        <w:rPr>
          <w:rFonts w:ascii="Times New Roman" w:hAnsi="Times New Roman" w:cs="Times New Roman"/>
          <w:sz w:val="28"/>
          <w:szCs w:val="28"/>
        </w:rPr>
        <w:t xml:space="preserve"> на территории Пурдошанского сельского  поселения</w:t>
      </w:r>
      <w:proofErr w:type="gramStart"/>
      <w:r w:rsidR="00CA5B00" w:rsidRPr="00CA5B0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CA5B00" w:rsidRPr="00CA5B00">
        <w:rPr>
          <w:rFonts w:ascii="Times New Roman" w:hAnsi="Times New Roman" w:cs="Times New Roman"/>
          <w:sz w:val="28"/>
          <w:szCs w:val="28"/>
        </w:rPr>
        <w:t>твержденного решением Совета депутатов Пу</w:t>
      </w:r>
      <w:r w:rsidR="004A518D">
        <w:rPr>
          <w:rFonts w:ascii="Times New Roman" w:hAnsi="Times New Roman" w:cs="Times New Roman"/>
          <w:sz w:val="28"/>
          <w:szCs w:val="28"/>
        </w:rPr>
        <w:t>рдошанского сельского поселения от 16.08.2021 г</w:t>
      </w:r>
      <w:r w:rsidR="00CA5B00" w:rsidRPr="00CA5B00">
        <w:rPr>
          <w:rFonts w:ascii="Times New Roman" w:hAnsi="Times New Roman" w:cs="Times New Roman"/>
          <w:sz w:val="28"/>
          <w:szCs w:val="28"/>
        </w:rPr>
        <w:t>№35</w:t>
      </w:r>
      <w:r w:rsidR="00CA5B00">
        <w:rPr>
          <w:rFonts w:ascii="Times New Roman" w:hAnsi="Times New Roman" w:cs="Times New Roman"/>
          <w:sz w:val="28"/>
          <w:szCs w:val="28"/>
        </w:rPr>
        <w:t>,</w:t>
      </w:r>
      <w:r w:rsidR="004A518D">
        <w:rPr>
          <w:rFonts w:ascii="Times New Roman" w:hAnsi="Times New Roman" w:cs="Times New Roman"/>
          <w:sz w:val="28"/>
          <w:szCs w:val="28"/>
        </w:rPr>
        <w:t>учитывая рекомендации комиссии по </w:t>
      </w:r>
      <w:r>
        <w:rPr>
          <w:rFonts w:ascii="Times New Roman" w:hAnsi="Times New Roman" w:cs="Times New Roman"/>
          <w:sz w:val="28"/>
          <w:szCs w:val="28"/>
        </w:rPr>
        <w:t>землепользова</w:t>
      </w:r>
    </w:p>
    <w:p w:rsidR="00CA5B00" w:rsidRDefault="00730A9B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нию и застройки </w:t>
      </w:r>
      <w:r w:rsidR="00CA5B00">
        <w:rPr>
          <w:rFonts w:ascii="Times New Roman" w:hAnsi="Times New Roman" w:cs="Times New Roman"/>
          <w:sz w:val="28"/>
          <w:szCs w:val="28"/>
        </w:rPr>
        <w:t xml:space="preserve">Пурдошанского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CA5B00">
        <w:rPr>
          <w:rFonts w:ascii="Times New Roman" w:hAnsi="Times New Roman" w:cs="Times New Roman"/>
          <w:sz w:val="28"/>
          <w:szCs w:val="28"/>
        </w:rPr>
        <w:t xml:space="preserve">27 декабря 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CA5B00">
        <w:rPr>
          <w:rFonts w:ascii="Times New Roman" w:hAnsi="Times New Roman" w:cs="Times New Roman"/>
          <w:sz w:val="28"/>
          <w:szCs w:val="28"/>
        </w:rPr>
        <w:t xml:space="preserve"> Совет депутатов Пурдошанского сельского поселения  </w:t>
      </w:r>
      <w:r w:rsidR="00CA5B00" w:rsidRPr="00CA5B00">
        <w:rPr>
          <w:rFonts w:ascii="Times New Roman" w:hAnsi="Times New Roman" w:cs="Times New Roman"/>
          <w:b/>
          <w:sz w:val="28"/>
          <w:szCs w:val="28"/>
        </w:rPr>
        <w:t>решил</w:t>
      </w:r>
      <w:r w:rsidR="00CA5B00">
        <w:rPr>
          <w:rFonts w:ascii="Times New Roman" w:hAnsi="Times New Roman" w:cs="Times New Roman"/>
          <w:sz w:val="28"/>
          <w:szCs w:val="28"/>
        </w:rPr>
        <w:t>:</w:t>
      </w:r>
    </w:p>
    <w:p w:rsidR="006E6363" w:rsidRDefault="00CA5B00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Предоставить </w:t>
      </w:r>
      <w:r w:rsidR="009846B0">
        <w:rPr>
          <w:rFonts w:ascii="Times New Roman" w:hAnsi="Times New Roman" w:cs="Times New Roman"/>
          <w:sz w:val="28"/>
          <w:szCs w:val="28"/>
        </w:rPr>
        <w:t xml:space="preserve"> Трякову Владимиру Александровичу  разрешение на условно разрешенный вид использования земельного участка «Спорт» расположенного на кадастровой карте территории в кадастровом квартале с кадастровым номером 13:19:0320001</w:t>
      </w:r>
      <w:r w:rsidR="006E6363">
        <w:rPr>
          <w:rFonts w:ascii="Times New Roman" w:hAnsi="Times New Roman" w:cs="Times New Roman"/>
          <w:sz w:val="28"/>
          <w:szCs w:val="28"/>
        </w:rPr>
        <w:t> по адресу</w:t>
      </w:r>
      <w:proofErr w:type="gramStart"/>
      <w:r w:rsidR="006E63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6E6363">
        <w:rPr>
          <w:rFonts w:ascii="Times New Roman" w:hAnsi="Times New Roman" w:cs="Times New Roman"/>
          <w:sz w:val="28"/>
          <w:szCs w:val="28"/>
        </w:rPr>
        <w:t>оссийская Федерация,Республика Мордовия,Темников</w:t>
      </w:r>
    </w:p>
    <w:p w:rsidR="00730A9B" w:rsidRPr="00CA5B00" w:rsidRDefault="006E6363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ский 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 Пурдошки,ул. Интернациональная,общей площадью 8143 кв.м.,территориальная зона «Ж Жилая зона»,категория земель-земли населенных пунктов .</w:t>
      </w:r>
    </w:p>
    <w:p w:rsidR="00730A9B" w:rsidRDefault="004A518D" w:rsidP="0008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2. </w:t>
      </w:r>
      <w:r w:rsidR="00730A9B">
        <w:rPr>
          <w:szCs w:val="28"/>
        </w:rPr>
        <w:t xml:space="preserve">Опубликовать   </w:t>
      </w:r>
      <w:r w:rsidR="006E6363">
        <w:rPr>
          <w:szCs w:val="28"/>
        </w:rPr>
        <w:t xml:space="preserve">решение Совета депутатов </w:t>
      </w:r>
      <w:r w:rsidR="00730A9B">
        <w:rPr>
          <w:szCs w:val="28"/>
        </w:rPr>
        <w:t xml:space="preserve">  в  </w:t>
      </w:r>
      <w:r w:rsidR="006E6363">
        <w:rPr>
          <w:szCs w:val="28"/>
        </w:rPr>
        <w:t>информационном бюллетене</w:t>
      </w:r>
      <w:r w:rsidR="00730A9B">
        <w:rPr>
          <w:szCs w:val="28"/>
        </w:rPr>
        <w:t xml:space="preserve"> </w:t>
      </w:r>
      <w:r w:rsidR="006E6363">
        <w:rPr>
          <w:szCs w:val="28"/>
        </w:rPr>
        <w:t xml:space="preserve">Пурдошанского сельского </w:t>
      </w:r>
      <w:r w:rsidR="00730A9B">
        <w:rPr>
          <w:szCs w:val="28"/>
        </w:rPr>
        <w:t>поселения</w:t>
      </w:r>
      <w:proofErr w:type="gramStart"/>
      <w:r w:rsidR="00730A9B">
        <w:rPr>
          <w:szCs w:val="28"/>
        </w:rPr>
        <w:t>»и</w:t>
      </w:r>
      <w:proofErr w:type="gramEnd"/>
      <w:r w:rsidR="00730A9B">
        <w:rPr>
          <w:szCs w:val="28"/>
        </w:rPr>
        <w:t xml:space="preserve"> разместить на официальном сайте муниципального образования  в информационно-телекоммуникационной сети Интернет.</w:t>
      </w:r>
    </w:p>
    <w:p w:rsidR="00730A9B" w:rsidRDefault="00730A9B" w:rsidP="00730A9B">
      <w:pPr>
        <w:tabs>
          <w:tab w:val="left" w:pos="1350"/>
        </w:tabs>
        <w:rPr>
          <w:b/>
          <w:szCs w:val="28"/>
        </w:rPr>
      </w:pPr>
    </w:p>
    <w:p w:rsidR="00730A9B" w:rsidRDefault="00730A9B" w:rsidP="00730A9B">
      <w:pPr>
        <w:tabs>
          <w:tab w:val="left" w:pos="1350"/>
        </w:tabs>
        <w:rPr>
          <w:b/>
          <w:szCs w:val="28"/>
        </w:rPr>
      </w:pPr>
    </w:p>
    <w:p w:rsidR="00730A9B" w:rsidRDefault="006E6363" w:rsidP="00730A9B">
      <w:pPr>
        <w:spacing w:line="240" w:lineRule="exact"/>
        <w:rPr>
          <w:szCs w:val="28"/>
        </w:rPr>
      </w:pPr>
      <w:r w:rsidRPr="006E6363">
        <w:rPr>
          <w:szCs w:val="28"/>
        </w:rPr>
        <w:t xml:space="preserve">Глава </w:t>
      </w:r>
      <w:r>
        <w:rPr>
          <w:szCs w:val="28"/>
        </w:rPr>
        <w:t xml:space="preserve"> Пурдошанского </w:t>
      </w:r>
    </w:p>
    <w:p w:rsidR="006E6363" w:rsidRPr="006E6363" w:rsidRDefault="006E6363" w:rsidP="00730A9B">
      <w:pPr>
        <w:spacing w:line="240" w:lineRule="exact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Н.В. Кашуркин </w:t>
      </w:r>
    </w:p>
    <w:p w:rsidR="00F32255" w:rsidRDefault="00F32255" w:rsidP="00F32255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center"/>
        <w:rPr>
          <w:spacing w:val="-10"/>
          <w:sz w:val="26"/>
          <w:szCs w:val="26"/>
          <w:lang w:eastAsia="ru-RU"/>
        </w:rPr>
      </w:pPr>
    </w:p>
    <w:sectPr w:rsidR="00F32255" w:rsidSect="00EB379D">
      <w:pgSz w:w="11906" w:h="16838" w:code="9"/>
      <w:pgMar w:top="1134" w:right="567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E31"/>
    <w:multiLevelType w:val="hybridMultilevel"/>
    <w:tmpl w:val="EED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E81"/>
    <w:multiLevelType w:val="hybridMultilevel"/>
    <w:tmpl w:val="787CAC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6D22EE9"/>
    <w:multiLevelType w:val="hybridMultilevel"/>
    <w:tmpl w:val="C840C864"/>
    <w:lvl w:ilvl="0" w:tplc="F140E84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B4"/>
    <w:rsid w:val="00012602"/>
    <w:rsid w:val="000260BD"/>
    <w:rsid w:val="00027B26"/>
    <w:rsid w:val="00043891"/>
    <w:rsid w:val="00061E15"/>
    <w:rsid w:val="00062F9F"/>
    <w:rsid w:val="00065159"/>
    <w:rsid w:val="00086EBA"/>
    <w:rsid w:val="000B5DC1"/>
    <w:rsid w:val="000B765A"/>
    <w:rsid w:val="000C5D98"/>
    <w:rsid w:val="000C6CBE"/>
    <w:rsid w:val="00100112"/>
    <w:rsid w:val="00116403"/>
    <w:rsid w:val="001355DE"/>
    <w:rsid w:val="0014295D"/>
    <w:rsid w:val="001440D5"/>
    <w:rsid w:val="00172B37"/>
    <w:rsid w:val="00182ABE"/>
    <w:rsid w:val="001D50F2"/>
    <w:rsid w:val="001E554A"/>
    <w:rsid w:val="001F4A67"/>
    <w:rsid w:val="0021152C"/>
    <w:rsid w:val="00217558"/>
    <w:rsid w:val="00227B7D"/>
    <w:rsid w:val="002748BF"/>
    <w:rsid w:val="00287628"/>
    <w:rsid w:val="00287AD8"/>
    <w:rsid w:val="002A0710"/>
    <w:rsid w:val="002D0104"/>
    <w:rsid w:val="002D10F5"/>
    <w:rsid w:val="003028CD"/>
    <w:rsid w:val="003572EF"/>
    <w:rsid w:val="00361DCC"/>
    <w:rsid w:val="00365791"/>
    <w:rsid w:val="00383058"/>
    <w:rsid w:val="00383C76"/>
    <w:rsid w:val="003B0F5C"/>
    <w:rsid w:val="003D6B87"/>
    <w:rsid w:val="00410591"/>
    <w:rsid w:val="00426961"/>
    <w:rsid w:val="004314A8"/>
    <w:rsid w:val="00444F70"/>
    <w:rsid w:val="00467B83"/>
    <w:rsid w:val="004A518D"/>
    <w:rsid w:val="004F4A33"/>
    <w:rsid w:val="005105FD"/>
    <w:rsid w:val="00512182"/>
    <w:rsid w:val="00514E28"/>
    <w:rsid w:val="00522804"/>
    <w:rsid w:val="00544BEB"/>
    <w:rsid w:val="00571C10"/>
    <w:rsid w:val="005766BA"/>
    <w:rsid w:val="0059417B"/>
    <w:rsid w:val="005B046D"/>
    <w:rsid w:val="005D7ADC"/>
    <w:rsid w:val="005E3629"/>
    <w:rsid w:val="005E59F1"/>
    <w:rsid w:val="005F16BB"/>
    <w:rsid w:val="00606395"/>
    <w:rsid w:val="006260A2"/>
    <w:rsid w:val="00637ACA"/>
    <w:rsid w:val="006423C8"/>
    <w:rsid w:val="00650B5C"/>
    <w:rsid w:val="00657E4C"/>
    <w:rsid w:val="006715C4"/>
    <w:rsid w:val="006740DB"/>
    <w:rsid w:val="0068737A"/>
    <w:rsid w:val="006956D0"/>
    <w:rsid w:val="006B13BC"/>
    <w:rsid w:val="006B2E1F"/>
    <w:rsid w:val="006D41AE"/>
    <w:rsid w:val="006D5F62"/>
    <w:rsid w:val="006E1C27"/>
    <w:rsid w:val="006E6363"/>
    <w:rsid w:val="006F4624"/>
    <w:rsid w:val="007122B3"/>
    <w:rsid w:val="00725721"/>
    <w:rsid w:val="00730A9B"/>
    <w:rsid w:val="00753373"/>
    <w:rsid w:val="00763E2F"/>
    <w:rsid w:val="00764CD8"/>
    <w:rsid w:val="0077553A"/>
    <w:rsid w:val="007824CB"/>
    <w:rsid w:val="007B6FCA"/>
    <w:rsid w:val="007D1837"/>
    <w:rsid w:val="007F4C73"/>
    <w:rsid w:val="0080764E"/>
    <w:rsid w:val="00865437"/>
    <w:rsid w:val="008654CA"/>
    <w:rsid w:val="00867B12"/>
    <w:rsid w:val="00883CB4"/>
    <w:rsid w:val="008858AA"/>
    <w:rsid w:val="008951D6"/>
    <w:rsid w:val="008A5053"/>
    <w:rsid w:val="008B27B2"/>
    <w:rsid w:val="008B6BDC"/>
    <w:rsid w:val="00906951"/>
    <w:rsid w:val="00920D35"/>
    <w:rsid w:val="00921058"/>
    <w:rsid w:val="00921EE8"/>
    <w:rsid w:val="00960E9B"/>
    <w:rsid w:val="009758FC"/>
    <w:rsid w:val="00982024"/>
    <w:rsid w:val="0098430E"/>
    <w:rsid w:val="009846B0"/>
    <w:rsid w:val="009932F8"/>
    <w:rsid w:val="00995E35"/>
    <w:rsid w:val="009B4633"/>
    <w:rsid w:val="009C1E04"/>
    <w:rsid w:val="009D61CC"/>
    <w:rsid w:val="009F539E"/>
    <w:rsid w:val="00A02797"/>
    <w:rsid w:val="00A04714"/>
    <w:rsid w:val="00A10BB1"/>
    <w:rsid w:val="00A27134"/>
    <w:rsid w:val="00A678F3"/>
    <w:rsid w:val="00AD5465"/>
    <w:rsid w:val="00AE5D5F"/>
    <w:rsid w:val="00B04D4B"/>
    <w:rsid w:val="00B12F2D"/>
    <w:rsid w:val="00B52DDA"/>
    <w:rsid w:val="00B5433E"/>
    <w:rsid w:val="00B9341E"/>
    <w:rsid w:val="00BB3547"/>
    <w:rsid w:val="00BC14E5"/>
    <w:rsid w:val="00BE79B6"/>
    <w:rsid w:val="00C062ED"/>
    <w:rsid w:val="00C224CB"/>
    <w:rsid w:val="00C374E8"/>
    <w:rsid w:val="00C461DC"/>
    <w:rsid w:val="00C70AF0"/>
    <w:rsid w:val="00C942D0"/>
    <w:rsid w:val="00CA5569"/>
    <w:rsid w:val="00CA5B00"/>
    <w:rsid w:val="00CD68B5"/>
    <w:rsid w:val="00D46C54"/>
    <w:rsid w:val="00D86A39"/>
    <w:rsid w:val="00DA4418"/>
    <w:rsid w:val="00DB5BB4"/>
    <w:rsid w:val="00DC1FEA"/>
    <w:rsid w:val="00DF11E0"/>
    <w:rsid w:val="00E00D02"/>
    <w:rsid w:val="00E21CB3"/>
    <w:rsid w:val="00E5508F"/>
    <w:rsid w:val="00E56B74"/>
    <w:rsid w:val="00E838ED"/>
    <w:rsid w:val="00E86235"/>
    <w:rsid w:val="00EA1C8B"/>
    <w:rsid w:val="00EA5B2B"/>
    <w:rsid w:val="00EB379D"/>
    <w:rsid w:val="00EC36A8"/>
    <w:rsid w:val="00EC769E"/>
    <w:rsid w:val="00EF0CB1"/>
    <w:rsid w:val="00EF5B12"/>
    <w:rsid w:val="00F030A6"/>
    <w:rsid w:val="00F1698A"/>
    <w:rsid w:val="00F3200B"/>
    <w:rsid w:val="00F32255"/>
    <w:rsid w:val="00F50E10"/>
    <w:rsid w:val="00FA03DA"/>
    <w:rsid w:val="00FB348F"/>
    <w:rsid w:val="00FC5004"/>
    <w:rsid w:val="00FD548B"/>
    <w:rsid w:val="00FE2821"/>
    <w:rsid w:val="00FE63E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EE8"/>
    <w:rPr>
      <w:color w:val="0563C1" w:themeColor="hyperlink"/>
      <w:u w:val="single"/>
    </w:rPr>
  </w:style>
  <w:style w:type="paragraph" w:customStyle="1" w:styleId="p4">
    <w:name w:val="p4"/>
    <w:basedOn w:val="a"/>
    <w:rsid w:val="00921EE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3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urdrsh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urdrshki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B6CD-DC35-4410-94BF-6621EC0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я</cp:lastModifiedBy>
  <cp:revision>42</cp:revision>
  <cp:lastPrinted>2022-04-05T13:15:00Z</cp:lastPrinted>
  <dcterms:created xsi:type="dcterms:W3CDTF">2024-12-11T08:28:00Z</dcterms:created>
  <dcterms:modified xsi:type="dcterms:W3CDTF">2024-12-12T12:41:00Z</dcterms:modified>
</cp:coreProperties>
</file>