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EB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9707EB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383312" w:rsidRDefault="00383312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</w:p>
    <w:p w:rsidR="009707EB" w:rsidRPr="00383312" w:rsidRDefault="00383312" w:rsidP="00383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383312">
        <w:rPr>
          <w:b/>
          <w:bCs/>
          <w:sz w:val="28"/>
          <w:szCs w:val="28"/>
        </w:rPr>
        <w:t>Итоговый документ</w:t>
      </w:r>
    </w:p>
    <w:p w:rsidR="009707EB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ПУБЛИЧНЫХ СЛУШАНИЙ </w:t>
      </w:r>
    </w:p>
    <w:p w:rsidR="00DA7EE6" w:rsidRDefault="00DA7EE6" w:rsidP="00DA7EE6">
      <w:pPr>
        <w:spacing w:line="240" w:lineRule="exact"/>
        <w:jc w:val="center"/>
        <w:rPr>
          <w:b/>
          <w:bCs/>
          <w:color w:val="000000"/>
          <w:spacing w:val="-4"/>
          <w:sz w:val="28"/>
          <w:szCs w:val="28"/>
          <w:u w:val="single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проекту решения Совета депутатов Пурдошанского сельского поселения Темниковского муниципального района Республики Мордовия о предоставлении разрешения на условно разрешенный вид использования </w:t>
      </w:r>
      <w:r>
        <w:rPr>
          <w:b/>
          <w:bCs/>
          <w:color w:val="000000"/>
          <w:spacing w:val="-4"/>
          <w:sz w:val="28"/>
          <w:szCs w:val="28"/>
          <w:u w:val="single"/>
        </w:rPr>
        <w:t>здания и земельного участка</w:t>
      </w:r>
    </w:p>
    <w:p w:rsidR="009707EB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9707EB" w:rsidRPr="00680168" w:rsidRDefault="00A66164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DA7EE6">
        <w:rPr>
          <w:b/>
          <w:bCs/>
          <w:sz w:val="26"/>
          <w:szCs w:val="26"/>
        </w:rPr>
        <w:t>02</w:t>
      </w:r>
      <w:r w:rsidR="009707EB">
        <w:rPr>
          <w:b/>
          <w:bCs/>
          <w:sz w:val="26"/>
          <w:szCs w:val="26"/>
        </w:rPr>
        <w:t xml:space="preserve">»  </w:t>
      </w:r>
      <w:r w:rsidR="00DA7EE6">
        <w:rPr>
          <w:b/>
          <w:bCs/>
          <w:sz w:val="26"/>
          <w:szCs w:val="26"/>
        </w:rPr>
        <w:t xml:space="preserve">июня </w:t>
      </w:r>
      <w:r>
        <w:rPr>
          <w:b/>
          <w:bCs/>
          <w:sz w:val="26"/>
          <w:szCs w:val="26"/>
        </w:rPr>
        <w:t xml:space="preserve"> </w:t>
      </w:r>
      <w:r w:rsidR="00DA7EE6">
        <w:rPr>
          <w:b/>
          <w:bCs/>
          <w:sz w:val="26"/>
          <w:szCs w:val="26"/>
        </w:rPr>
        <w:t xml:space="preserve">2025 </w:t>
      </w:r>
      <w:r w:rsidR="009707EB">
        <w:rPr>
          <w:b/>
          <w:bCs/>
          <w:sz w:val="26"/>
          <w:szCs w:val="26"/>
        </w:rPr>
        <w:t xml:space="preserve">г.                                                                              </w:t>
      </w:r>
    </w:p>
    <w:p w:rsidR="009707EB" w:rsidRPr="00DD66D3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9707EB" w:rsidRPr="003262E3" w:rsidRDefault="009707EB" w:rsidP="00383312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1.Общие сведения о проекте, представленном на </w:t>
      </w:r>
      <w:r w:rsidR="00537270">
        <w:rPr>
          <w:bCs/>
          <w:sz w:val="28"/>
          <w:szCs w:val="28"/>
          <w:u w:val="single"/>
        </w:rPr>
        <w:t>публичных слушаниях</w:t>
      </w:r>
      <w:r w:rsidRPr="003262E3">
        <w:rPr>
          <w:bCs/>
          <w:sz w:val="28"/>
          <w:szCs w:val="28"/>
          <w:u w:val="single"/>
        </w:rPr>
        <w:t>:</w:t>
      </w:r>
    </w:p>
    <w:p w:rsidR="003C1FCC" w:rsidRDefault="003C1FCC" w:rsidP="003C1FCC">
      <w:pPr>
        <w:pStyle w:val="a4"/>
        <w:shd w:val="clear" w:color="auto" w:fill="FFFFFF"/>
        <w:spacing w:before="0" w:beforeAutospacing="0" w:after="210" w:afterAutospacing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 предоставлении разрешения на условно разрешенный вид использования здания и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C1FCC" w:rsidRDefault="003C1FCC" w:rsidP="003C1FCC">
      <w:pPr>
        <w:pStyle w:val="a4"/>
        <w:shd w:val="clear" w:color="auto" w:fill="FFFFFF"/>
        <w:spacing w:before="0" w:beforeAutospacing="0" w:after="21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изменение основного вида наименования здания «Школа»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кадастровый номер 13:19:0306002:152, общей площадью 407,3 кв.м., назначение: нежилое, год постройки 1961, местоположение: Республика Мордовия, р-н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.Т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емниковский, с. Булаево, ул. Гагарина, д. 13 на условно-разрешенный </w:t>
      </w:r>
      <w:r>
        <w:rPr>
          <w:rFonts w:ascii="Times New Roman" w:hAnsi="Times New Roman" w:cs="Times New Roman"/>
          <w:sz w:val="28"/>
          <w:szCs w:val="28"/>
        </w:rPr>
        <w:t>вид использования«Деловое управление»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здания, кадастровый номер 13:19:0306002:152, общей площадью 407,3 кв.м., назначение: нежилое, год постройки 1961, местоположение: Республика Мордовия, р-н. Темниковский, с. Булаево, ул. Гагарина, д. 13</w:t>
      </w:r>
      <w:r>
        <w:rPr>
          <w:rFonts w:ascii="Times New Roman" w:hAnsi="Times New Roman" w:cs="Times New Roman"/>
          <w:sz w:val="28"/>
          <w:szCs w:val="28"/>
        </w:rPr>
        <w:t>, в территориальной зоне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Ж-Жилая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Зона» (зона застройки индивидуальными жилыми домами с приусадебными участками).</w:t>
      </w:r>
    </w:p>
    <w:p w:rsidR="009707EB" w:rsidRPr="00383312" w:rsidRDefault="003C1FCC" w:rsidP="003C1FCC">
      <w:pPr>
        <w:pStyle w:val="a4"/>
        <w:shd w:val="clear" w:color="auto" w:fill="FFFFFF"/>
        <w:spacing w:before="0" w:beforeAutospacing="0" w:after="21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на изменение вида разрешенного использования земельного участка с кадастровым номером 13:19:0306002:111, общей площадью – 15556 кв.м., местоположение: Местоположение установлено относительно ориентира, расположенного в границах участка. Почтовый адрес ориентира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еспублика Мордовия,Темниковский район, с. Булаево, ул. Гагарина, дом 13 с «Для учебных целей (Школа)» на условно-разрешенный вид использования земельного участка «Деловое управление»с кадастровым номером 13:19:0306002:111, общей площадью – 15556 кв.м., местоположение: Местоположение установлено относительно ориентира, расположенного в </w:t>
      </w:r>
      <w:r>
        <w:rPr>
          <w:rFonts w:ascii="Times New Roman" w:hAnsi="Times New Roman" w:cs="Times New Roman"/>
          <w:sz w:val="28"/>
          <w:szCs w:val="28"/>
        </w:rPr>
        <w:lastRenderedPageBreak/>
        <w:t>границах участка. Почтовый адрес ориентира: Республика Мордовия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емниковский район, с. Булаево, ул. Гагарина, дом 13, в территориальной зоне «Ж-Жилая Зона» (зона застройки индивидуальными жилыми домами с приусадебными участками).</w:t>
      </w:r>
    </w:p>
    <w:p w:rsidR="009707EB" w:rsidRPr="003262E3" w:rsidRDefault="009707EB" w:rsidP="00383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9707EB" w:rsidRPr="003262E3" w:rsidRDefault="009707EB" w:rsidP="00383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 xml:space="preserve">Администрация </w:t>
      </w:r>
      <w:r w:rsidR="00C93878">
        <w:rPr>
          <w:bCs/>
          <w:sz w:val="28"/>
          <w:szCs w:val="28"/>
        </w:rPr>
        <w:t xml:space="preserve">Пурдошанского сельского </w:t>
      </w:r>
      <w:r w:rsidRPr="003262E3">
        <w:rPr>
          <w:bCs/>
          <w:sz w:val="28"/>
          <w:szCs w:val="28"/>
        </w:rPr>
        <w:t>поселения</w:t>
      </w:r>
    </w:p>
    <w:p w:rsidR="009707EB" w:rsidRPr="003262E3" w:rsidRDefault="009707EB" w:rsidP="00383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9707EB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 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>
        <w:rPr>
          <w:bCs/>
          <w:sz w:val="28"/>
          <w:szCs w:val="28"/>
        </w:rPr>
        <w:t xml:space="preserve"> - </w:t>
      </w:r>
      <w:r w:rsidR="00C93878">
        <w:rPr>
          <w:bCs/>
          <w:sz w:val="28"/>
          <w:szCs w:val="28"/>
        </w:rPr>
        <w:t>10</w:t>
      </w:r>
      <w:r w:rsidRPr="005D0193">
        <w:rPr>
          <w:bCs/>
          <w:sz w:val="28"/>
          <w:szCs w:val="28"/>
        </w:rPr>
        <w:t xml:space="preserve"> человек</w:t>
      </w:r>
      <w:r>
        <w:rPr>
          <w:bCs/>
          <w:sz w:val="28"/>
          <w:szCs w:val="28"/>
        </w:rPr>
        <w:t>.</w:t>
      </w:r>
    </w:p>
    <w:p w:rsidR="009707EB" w:rsidRPr="00467305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9707EB" w:rsidRPr="007B6D59" w:rsidRDefault="009707EB" w:rsidP="00383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публичных слушани</w:t>
      </w:r>
      <w:proofErr w:type="gramStart"/>
      <w:r w:rsidRPr="009B0E3D">
        <w:rPr>
          <w:bCs/>
          <w:sz w:val="28"/>
          <w:szCs w:val="28"/>
          <w:u w:val="single"/>
        </w:rPr>
        <w:t>й</w:t>
      </w:r>
      <w:r w:rsidRPr="00733D3A">
        <w:rPr>
          <w:bCs/>
          <w:sz w:val="28"/>
          <w:szCs w:val="28"/>
          <w:u w:val="single"/>
        </w:rPr>
        <w:t>(</w:t>
      </w:r>
      <w:proofErr w:type="gramEnd"/>
      <w:r w:rsidRPr="00733D3A">
        <w:rPr>
          <w:bCs/>
          <w:sz w:val="28"/>
          <w:szCs w:val="28"/>
          <w:u w:val="single"/>
        </w:rPr>
        <w:t>дата, номер, заголовок)</w:t>
      </w:r>
    </w:p>
    <w:p w:rsidR="009707EB" w:rsidRPr="00FD3A06" w:rsidRDefault="00C93878" w:rsidP="00FD3A06">
      <w:pPr>
        <w:spacing w:line="360" w:lineRule="auto"/>
        <w:jc w:val="center"/>
        <w:rPr>
          <w:bCs/>
          <w:color w:val="000000"/>
          <w:spacing w:val="-4"/>
          <w:sz w:val="28"/>
          <w:szCs w:val="28"/>
        </w:rPr>
      </w:pPr>
      <w:r>
        <w:rPr>
          <w:bCs/>
          <w:sz w:val="28"/>
          <w:szCs w:val="28"/>
        </w:rPr>
        <w:t xml:space="preserve">Решение Совета депутатов Пурдошанского сельского </w:t>
      </w:r>
      <w:r w:rsidR="009707EB" w:rsidRPr="009B0E3D">
        <w:rPr>
          <w:bCs/>
          <w:color w:val="000000"/>
          <w:sz w:val="28"/>
          <w:szCs w:val="28"/>
        </w:rPr>
        <w:t xml:space="preserve"> поселения от </w:t>
      </w:r>
      <w:r>
        <w:rPr>
          <w:bCs/>
          <w:color w:val="000000"/>
          <w:sz w:val="28"/>
          <w:szCs w:val="28"/>
        </w:rPr>
        <w:t>12</w:t>
      </w:r>
      <w:r w:rsidR="003C1FCC">
        <w:rPr>
          <w:bCs/>
          <w:color w:val="000000"/>
          <w:sz w:val="28"/>
          <w:szCs w:val="28"/>
        </w:rPr>
        <w:t xml:space="preserve">16.05.2025г </w:t>
      </w:r>
      <w:r>
        <w:rPr>
          <w:bCs/>
          <w:color w:val="000000"/>
          <w:sz w:val="28"/>
          <w:szCs w:val="28"/>
        </w:rPr>
        <w:t xml:space="preserve"> № 1</w:t>
      </w:r>
      <w:r w:rsidR="003C1FCC">
        <w:rPr>
          <w:bCs/>
          <w:color w:val="000000"/>
          <w:sz w:val="28"/>
          <w:szCs w:val="28"/>
        </w:rPr>
        <w:t>15</w:t>
      </w:r>
      <w:r>
        <w:rPr>
          <w:bCs/>
          <w:color w:val="000000"/>
          <w:sz w:val="28"/>
          <w:szCs w:val="28"/>
        </w:rPr>
        <w:t xml:space="preserve"> </w:t>
      </w:r>
      <w:r w:rsidR="00FD3A06">
        <w:rPr>
          <w:bCs/>
          <w:color w:val="000000"/>
          <w:sz w:val="28"/>
          <w:szCs w:val="28"/>
        </w:rPr>
        <w:t>(</w:t>
      </w:r>
      <w:r w:rsidR="00FD3A06">
        <w:rPr>
          <w:bCs/>
          <w:color w:val="000000"/>
          <w:spacing w:val="-4"/>
          <w:sz w:val="28"/>
          <w:szCs w:val="28"/>
        </w:rPr>
        <w:t>О проведении публичных слушаний по проекту решения Совета депутатов Пурдошанского сельского поселения Темниковского муниципального района Республики Мордовия о предоставлении разрешения на условно разрешенный вид использования здания и земельного участка)</w:t>
      </w:r>
    </w:p>
    <w:p w:rsidR="00C93878" w:rsidRDefault="009707EB" w:rsidP="00383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публичных слушаний</w:t>
      </w:r>
    </w:p>
    <w:p w:rsidR="009707EB" w:rsidRPr="00143838" w:rsidRDefault="00143838" w:rsidP="0014383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16 мая 2025г по 30  мая 2025 года. </w:t>
      </w:r>
    </w:p>
    <w:p w:rsidR="00C93878" w:rsidRDefault="009707EB" w:rsidP="00383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6. Формы оповещения о проведении публичных слушаний </w:t>
      </w:r>
    </w:p>
    <w:p w:rsidR="009707EB" w:rsidRDefault="009707EB" w:rsidP="00383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9707EB" w:rsidRPr="009B0E3D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AD2E5F" w:rsidRDefault="00C93878" w:rsidP="003833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бюллетень администрации Пурдошанского сельского поселения</w:t>
      </w:r>
      <w:r w:rsidR="009707EB">
        <w:rPr>
          <w:sz w:val="28"/>
          <w:szCs w:val="28"/>
        </w:rPr>
        <w:t xml:space="preserve"> </w:t>
      </w:r>
      <w:r w:rsidR="00143838">
        <w:rPr>
          <w:sz w:val="28"/>
          <w:szCs w:val="28"/>
        </w:rPr>
        <w:t xml:space="preserve">16.05.2025 г </w:t>
      </w:r>
      <w:r>
        <w:rPr>
          <w:sz w:val="28"/>
          <w:szCs w:val="28"/>
        </w:rPr>
        <w:t xml:space="preserve">  № </w:t>
      </w:r>
      <w:r w:rsidR="00143838">
        <w:rPr>
          <w:sz w:val="28"/>
          <w:szCs w:val="28"/>
        </w:rPr>
        <w:t xml:space="preserve">13,  </w:t>
      </w:r>
      <w:r w:rsidR="009707EB" w:rsidRPr="009B0E3D">
        <w:rPr>
          <w:sz w:val="28"/>
          <w:szCs w:val="28"/>
        </w:rPr>
        <w:t xml:space="preserve">официальный сайт  Администрации </w:t>
      </w:r>
      <w:r>
        <w:rPr>
          <w:sz w:val="28"/>
          <w:szCs w:val="28"/>
        </w:rPr>
        <w:t xml:space="preserve">Пурдошанского сельского </w:t>
      </w:r>
      <w:r w:rsidR="009707EB">
        <w:rPr>
          <w:sz w:val="28"/>
          <w:szCs w:val="28"/>
        </w:rPr>
        <w:t>поселения в разделах: «</w:t>
      </w:r>
      <w:r w:rsidR="00AD2E5F">
        <w:rPr>
          <w:sz w:val="28"/>
          <w:szCs w:val="28"/>
        </w:rPr>
        <w:t xml:space="preserve">Новости </w:t>
      </w:r>
      <w:r w:rsidR="009707EB">
        <w:rPr>
          <w:sz w:val="28"/>
          <w:szCs w:val="28"/>
        </w:rPr>
        <w:t>»,</w:t>
      </w:r>
      <w:r w:rsidR="009707EB"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документы-нормативные акты </w:t>
      </w:r>
      <w:r w:rsidR="009707EB" w:rsidRPr="009B0E3D">
        <w:rPr>
          <w:sz w:val="28"/>
          <w:szCs w:val="28"/>
        </w:rPr>
        <w:t>»</w:t>
      </w:r>
      <w:r w:rsidR="009707EB">
        <w:rPr>
          <w:sz w:val="28"/>
          <w:szCs w:val="28"/>
        </w:rPr>
        <w:t>,</w:t>
      </w:r>
      <w:r w:rsidR="009707EB"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r w:rsidR="00AD2E5F">
        <w:rPr>
          <w:sz w:val="28"/>
          <w:szCs w:val="28"/>
        </w:rPr>
        <w:t>объявления на стендах по адресам: с. Пурдошки, ул</w:t>
      </w:r>
      <w:proofErr w:type="gramStart"/>
      <w:r w:rsidR="00AD2E5F">
        <w:rPr>
          <w:sz w:val="28"/>
          <w:szCs w:val="28"/>
        </w:rPr>
        <w:t>.Л</w:t>
      </w:r>
      <w:proofErr w:type="gramEnd"/>
      <w:r w:rsidR="00AD2E5F">
        <w:rPr>
          <w:sz w:val="28"/>
          <w:szCs w:val="28"/>
        </w:rPr>
        <w:t xml:space="preserve">енина д.15, фойе Администрации Пурдошанского сельского поселения, с. Пурдошки , ул.Интернациональная, д.2, с. Пурдошки , ул.Советская , д.5., </w:t>
      </w:r>
    </w:p>
    <w:p w:rsidR="00143838" w:rsidRDefault="00B81313" w:rsidP="00143838">
      <w:pPr>
        <w:pStyle w:val="a4"/>
        <w:shd w:val="clear" w:color="auto" w:fill="FFFFFF"/>
        <w:spacing w:before="0" w:beforeAutospacing="0" w:after="210" w:afterAutospacing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ознакомления населения с проектом</w:t>
      </w:r>
      <w:r>
        <w:rPr>
          <w:bCs/>
          <w:sz w:val="26"/>
          <w:szCs w:val="26"/>
        </w:rPr>
        <w:t xml:space="preserve"> </w:t>
      </w:r>
      <w:r w:rsidR="0014383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 предоставлении разрешения на условно разрешенный вид использования здания и земельного участка</w:t>
      </w:r>
      <w:r w:rsidR="00143838">
        <w:rPr>
          <w:rFonts w:ascii="Times New Roman" w:hAnsi="Times New Roman" w:cs="Times New Roman"/>
          <w:bCs/>
          <w:sz w:val="28"/>
          <w:szCs w:val="28"/>
        </w:rPr>
        <w:t>:</w:t>
      </w:r>
    </w:p>
    <w:p w:rsidR="00143838" w:rsidRDefault="00143838" w:rsidP="00143838">
      <w:pPr>
        <w:pStyle w:val="a4"/>
        <w:shd w:val="clear" w:color="auto" w:fill="FFFFFF"/>
        <w:spacing w:before="0" w:beforeAutospacing="0" w:after="21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изменение основного вида наименования здания «Школа»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кадастровый номер 13:19:0306002:152, общей площадью 407,3 кв.м., назначение: нежилое, год постройки 1961, местоположение: Республика Мордовия, р-н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.Т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емниковский, с. Булаево, ул. Гагарина, д. 13 на условно-разрешенный </w:t>
      </w:r>
      <w:r>
        <w:rPr>
          <w:rFonts w:ascii="Times New Roman" w:hAnsi="Times New Roman" w:cs="Times New Roman"/>
          <w:sz w:val="28"/>
          <w:szCs w:val="28"/>
        </w:rPr>
        <w:t>вид использования«Деловое управление»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здания, кадастровый номер 13:19:0306002:152, общей площадью 407,3 кв.м., назначение: нежилое, год постройки 1961, местоположение: Республика Мордовия, р-н. Темниковский, с. Булаево, ул. Гагарина, д. 13</w:t>
      </w:r>
      <w:r>
        <w:rPr>
          <w:rFonts w:ascii="Times New Roman" w:hAnsi="Times New Roman" w:cs="Times New Roman"/>
          <w:sz w:val="28"/>
          <w:szCs w:val="28"/>
        </w:rPr>
        <w:t>, в территориальной зоне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Ж-Жилая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Зона» (зона застройки индивидуальными жилыми домами с приусадебными участками).</w:t>
      </w:r>
    </w:p>
    <w:p w:rsidR="00143838" w:rsidRPr="00383312" w:rsidRDefault="00143838" w:rsidP="00143838">
      <w:pPr>
        <w:pStyle w:val="a4"/>
        <w:shd w:val="clear" w:color="auto" w:fill="FFFFFF"/>
        <w:spacing w:before="0" w:beforeAutospacing="0" w:after="21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на изменение вида разрешенного использования земельного участка с кадастровым номером 13:19:0306002:111, общей площадью – 15556 кв.м., местоположение: Местоположение установлено относительно ориентира, расположенного в границах участка. Почтовый адрес ориентира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еспублика Мордовия,Темниковский район, с. Булаево, ул. Гагарина, дом 13 с «Для учебных целей (Школа)» на условно-разрешенный вид использования земельного участка «Деловое управление»с кадастровым номером 13:19:0306002:111, общей площадью – 15556 кв.м., местоположение: Местоположение установлено относительно ориентира, расположенного в границах участка. Почтовый адрес ориентира: Республика Мордовия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емниковский район, с. Булаево, ул. Гагарина, дом 13, в территориальной зоне «Ж-Жилая Зона» (зона застройки индивидуальными жилыми домами с приусадебными участками).</w:t>
      </w:r>
    </w:p>
    <w:p w:rsidR="00502F53" w:rsidRDefault="00502F53" w:rsidP="00502F53">
      <w:pPr>
        <w:pStyle w:val="ConsNormal"/>
        <w:widowControl/>
        <w:spacing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экспозиция демонстрационных материалов в фойе Администрации Пурдошанского сельского   поселения по адресу: с. Пурдошки,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 , д.15.</w:t>
      </w:r>
    </w:p>
    <w:p w:rsidR="00502F53" w:rsidRDefault="00502F53" w:rsidP="00B53D5B">
      <w:pPr>
        <w:tabs>
          <w:tab w:val="left" w:pos="657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 экспозиции включены:</w:t>
      </w:r>
      <w:r w:rsidR="00B53D5B">
        <w:rPr>
          <w:sz w:val="28"/>
          <w:szCs w:val="28"/>
        </w:rPr>
        <w:tab/>
      </w:r>
    </w:p>
    <w:p w:rsidR="00502F53" w:rsidRDefault="00502F53" w:rsidP="00502F5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0269A9">
        <w:rPr>
          <w:color w:val="273350"/>
          <w:sz w:val="28"/>
          <w:szCs w:val="28"/>
        </w:rPr>
        <w:t>Заявление  Администрации Темниковского муниципального района Республики Мордовия</w:t>
      </w:r>
      <w:r>
        <w:rPr>
          <w:sz w:val="28"/>
          <w:szCs w:val="28"/>
        </w:rPr>
        <w:t>;</w:t>
      </w:r>
    </w:p>
    <w:p w:rsidR="00537270" w:rsidRDefault="009707EB" w:rsidP="00056C67">
      <w:pPr>
        <w:spacing w:line="360" w:lineRule="auto"/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lastRenderedPageBreak/>
        <w:t xml:space="preserve">8. Сведения о проведении собрания участников </w:t>
      </w:r>
      <w:r w:rsidR="00537270">
        <w:rPr>
          <w:bCs/>
          <w:sz w:val="28"/>
          <w:szCs w:val="28"/>
          <w:u w:val="single"/>
        </w:rPr>
        <w:t xml:space="preserve">публичных слушаний </w:t>
      </w:r>
    </w:p>
    <w:p w:rsidR="009707EB" w:rsidRPr="002E383F" w:rsidRDefault="009707EB" w:rsidP="00056C67">
      <w:pPr>
        <w:spacing w:line="360" w:lineRule="auto"/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 xml:space="preserve">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537270" w:rsidRDefault="00537270" w:rsidP="0053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      Публичные слушания проведены </w:t>
      </w:r>
      <w:r w:rsidR="000269A9">
        <w:rPr>
          <w:bCs/>
          <w:sz w:val="28"/>
          <w:szCs w:val="28"/>
        </w:rPr>
        <w:t xml:space="preserve">02 июня 2025 года </w:t>
      </w:r>
      <w:r>
        <w:rPr>
          <w:bCs/>
          <w:sz w:val="28"/>
          <w:szCs w:val="28"/>
        </w:rPr>
        <w:t xml:space="preserve">в 15.00 часов адресу: Российская Федерация, Республика Мордовия,  Темниковский  район, Пурдошанское </w:t>
      </w:r>
      <w:proofErr w:type="gramStart"/>
      <w:r>
        <w:rPr>
          <w:bCs/>
          <w:sz w:val="28"/>
          <w:szCs w:val="28"/>
        </w:rPr>
        <w:t>сельское</w:t>
      </w:r>
      <w:proofErr w:type="gramEnd"/>
      <w:r>
        <w:rPr>
          <w:bCs/>
          <w:sz w:val="28"/>
          <w:szCs w:val="28"/>
        </w:rPr>
        <w:t xml:space="preserve">  поселениес. Пурдошки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>ул. Ленина,дом 15</w:t>
      </w:r>
      <w:r>
        <w:rPr>
          <w:sz w:val="28"/>
          <w:szCs w:val="28"/>
        </w:rPr>
        <w:t>.</w:t>
      </w:r>
    </w:p>
    <w:p w:rsidR="00537270" w:rsidRDefault="00537270" w:rsidP="0053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участников публичных слушаний–10 человек</w:t>
      </w:r>
    </w:p>
    <w:p w:rsidR="009707EB" w:rsidRPr="00537270" w:rsidRDefault="009707EB" w:rsidP="0053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</w:rPr>
        <w:t xml:space="preserve">Письменных предложений и замечаний до проведения публичных слушаний </w:t>
      </w:r>
      <w:r w:rsidRPr="00537270">
        <w:rPr>
          <w:bCs/>
          <w:sz w:val="28"/>
          <w:szCs w:val="28"/>
          <w:u w:val="single"/>
        </w:rPr>
        <w:t>не поступало.</w:t>
      </w:r>
    </w:p>
    <w:bookmarkEnd w:id="0"/>
    <w:p w:rsidR="009707EB" w:rsidRPr="00BB50B8" w:rsidRDefault="009707EB" w:rsidP="00056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>(предложения и замечания участников публичных слушаний, количество, выводы (</w:t>
      </w:r>
      <w:proofErr w:type="gramStart"/>
      <w:r w:rsidRPr="00BB50B8">
        <w:rPr>
          <w:bCs/>
          <w:sz w:val="26"/>
          <w:szCs w:val="26"/>
        </w:rPr>
        <w:t>учтено</w:t>
      </w:r>
      <w:proofErr w:type="gramEnd"/>
      <w:r w:rsidRPr="00BB50B8">
        <w:rPr>
          <w:bCs/>
          <w:sz w:val="26"/>
          <w:szCs w:val="26"/>
        </w:rPr>
        <w:t>/учтено частично/отклонено)</w:t>
      </w:r>
    </w:p>
    <w:p w:rsidR="009707EB" w:rsidRPr="00BB50B8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537270" w:rsidRDefault="009707EB" w:rsidP="00383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 xml:space="preserve">9. Сведения о протоколе </w:t>
      </w:r>
      <w:r w:rsidR="00537270">
        <w:rPr>
          <w:bCs/>
          <w:sz w:val="28"/>
          <w:szCs w:val="28"/>
          <w:u w:val="single"/>
        </w:rPr>
        <w:t>публичных слушаний</w:t>
      </w:r>
    </w:p>
    <w:p w:rsidR="009707EB" w:rsidRPr="002E383F" w:rsidRDefault="009707EB" w:rsidP="00383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 xml:space="preserve"> (реквизиты)</w:t>
      </w:r>
    </w:p>
    <w:p w:rsidR="009707EB" w:rsidRPr="00383312" w:rsidRDefault="009707EB" w:rsidP="00383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>Протокол</w:t>
      </w:r>
      <w:r w:rsidR="000269A9">
        <w:rPr>
          <w:bCs/>
          <w:sz w:val="28"/>
          <w:szCs w:val="28"/>
        </w:rPr>
        <w:t xml:space="preserve"> №3</w:t>
      </w:r>
      <w:r w:rsidRPr="002E383F">
        <w:rPr>
          <w:bCs/>
          <w:sz w:val="28"/>
          <w:szCs w:val="28"/>
        </w:rPr>
        <w:t xml:space="preserve"> от</w:t>
      </w:r>
      <w:r w:rsidR="00537270">
        <w:rPr>
          <w:bCs/>
          <w:sz w:val="28"/>
          <w:szCs w:val="28"/>
        </w:rPr>
        <w:t xml:space="preserve"> </w:t>
      </w:r>
      <w:r w:rsidR="000269A9">
        <w:rPr>
          <w:bCs/>
          <w:sz w:val="28"/>
          <w:szCs w:val="28"/>
        </w:rPr>
        <w:t>02.06.2025</w:t>
      </w:r>
      <w:r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9707EB" w:rsidRPr="002E383F" w:rsidRDefault="009707EB" w:rsidP="00383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10.Выводы и рекомендации пуб</w:t>
      </w:r>
      <w:r w:rsidR="00537270">
        <w:rPr>
          <w:bCs/>
          <w:sz w:val="28"/>
          <w:szCs w:val="28"/>
          <w:u w:val="single"/>
        </w:rPr>
        <w:t>личных слушаний</w:t>
      </w:r>
      <w:r w:rsidRPr="002E383F">
        <w:rPr>
          <w:bCs/>
          <w:sz w:val="28"/>
          <w:szCs w:val="28"/>
          <w:u w:val="single"/>
        </w:rPr>
        <w:t xml:space="preserve"> по проекту:</w:t>
      </w:r>
    </w:p>
    <w:p w:rsidR="005A15D6" w:rsidRDefault="009707EB" w:rsidP="005A15D6">
      <w:pPr>
        <w:pStyle w:val="a4"/>
        <w:shd w:val="clear" w:color="auto" w:fill="FFFFFF"/>
        <w:spacing w:before="0" w:beforeAutospacing="0" w:after="21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05">
        <w:rPr>
          <w:sz w:val="28"/>
          <w:szCs w:val="28"/>
        </w:rPr>
        <w:t>1.</w:t>
      </w:r>
      <w:r w:rsidR="00383312" w:rsidRPr="00383312">
        <w:rPr>
          <w:bCs/>
          <w:sz w:val="28"/>
          <w:szCs w:val="28"/>
        </w:rPr>
        <w:t xml:space="preserve"> </w:t>
      </w:r>
      <w:r w:rsidR="00383312" w:rsidRPr="005A15D6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5A15D6" w:rsidRPr="005A15D6">
        <w:rPr>
          <w:rFonts w:ascii="Times New Roman" w:hAnsi="Times New Roman" w:cs="Times New Roman"/>
          <w:sz w:val="28"/>
          <w:szCs w:val="28"/>
        </w:rPr>
        <w:t xml:space="preserve">Администрации Темниковского муниципального района Республики Мордовия </w:t>
      </w:r>
      <w:r w:rsidR="00383312" w:rsidRPr="005A15D6">
        <w:rPr>
          <w:rFonts w:ascii="Times New Roman" w:hAnsi="Times New Roman" w:cs="Times New Roman"/>
          <w:sz w:val="28"/>
          <w:szCs w:val="28"/>
        </w:rPr>
        <w:t>разрешение</w:t>
      </w:r>
      <w:r w:rsidR="005A15D6" w:rsidRPr="005A15D6">
        <w:rPr>
          <w:rFonts w:ascii="Times New Roman" w:hAnsi="Times New Roman" w:cs="Times New Roman"/>
          <w:sz w:val="28"/>
          <w:szCs w:val="28"/>
        </w:rPr>
        <w:t>:</w:t>
      </w:r>
      <w:r w:rsidR="00383312" w:rsidRPr="005A1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5D6" w:rsidRPr="005A15D6" w:rsidRDefault="005A15D6" w:rsidP="005A15D6">
      <w:pPr>
        <w:pStyle w:val="a4"/>
        <w:shd w:val="clear" w:color="auto" w:fill="FFFFFF"/>
        <w:spacing w:before="0" w:beforeAutospacing="0" w:after="210" w:afterAutospacing="0" w:line="36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A15D6"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 w:rsidRPr="005A15D6">
        <w:rPr>
          <w:rFonts w:ascii="Times New Roman" w:hAnsi="Times New Roman" w:cs="Times New Roman"/>
          <w:bCs/>
          <w:sz w:val="28"/>
          <w:szCs w:val="28"/>
        </w:rPr>
        <w:t>.</w:t>
      </w:r>
      <w:r w:rsidRPr="005A15D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A15D6">
        <w:rPr>
          <w:rFonts w:ascii="Times New Roman" w:hAnsi="Times New Roman" w:cs="Times New Roman"/>
          <w:sz w:val="28"/>
          <w:szCs w:val="28"/>
        </w:rPr>
        <w:t>а изменение основного вида наименования здания «Школа»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кадастровый номер 13:19:0306002:152,общей площадью 407,3 кв.м., назначение: нежилое, год постройки 1961, местоположение: Республика Мордовия, р-н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.Т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емниковский, с. Булаево, ул. Гагарина, д. 13 на условно-разрешенный </w:t>
      </w:r>
      <w:r>
        <w:rPr>
          <w:rFonts w:ascii="Times New Roman" w:hAnsi="Times New Roman" w:cs="Times New Roman"/>
          <w:sz w:val="28"/>
          <w:szCs w:val="28"/>
        </w:rPr>
        <w:t>вид использования«Деловое управление»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здания, кадастровый  номер 13:19:0306002:152, общей площадью 407,3 кв.м., назначение: нежилое, год постройки 1961, местоположение: Республика Мордовия, р-н. Темниковский, с. Булаево, ул. Гагарина, д. 13</w:t>
      </w:r>
      <w:r>
        <w:rPr>
          <w:rFonts w:ascii="Times New Roman" w:hAnsi="Times New Roman" w:cs="Times New Roman"/>
          <w:sz w:val="28"/>
          <w:szCs w:val="28"/>
        </w:rPr>
        <w:t>, в территориальной зоне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Ж-Жилая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Зона» (зона застройки индивидуальными жилыми домами с приусадебными участками).</w:t>
      </w:r>
    </w:p>
    <w:p w:rsidR="009707EB" w:rsidRPr="005A15D6" w:rsidRDefault="005A15D6" w:rsidP="005A15D6">
      <w:pPr>
        <w:pStyle w:val="a4"/>
        <w:shd w:val="clear" w:color="auto" w:fill="FFFFFF"/>
        <w:spacing w:before="0" w:beforeAutospacing="0" w:after="21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 изменение вида разрешенного использования земельного участка с кадастровым номером 13:19:0306002:111, общей площадью – 15556 кв.м.,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местоположение: Местоположение установлено относительно ориентира, расположенного в границах участка. Почтовый адрес ориентира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еспублика Мордовия,Темниковский район, с. Булаево, ул. Гагарина, дом 13 с «Для учебных целей (Школа)» на условно-разрешенный вид использования земельного участка «Деловое управление»с кадастровым номером 13:19:0306002:111, общей площадью – 15556 кв.м., местоположение: Местоположение установлено относительно ориентира, расположенного в границах участка. Почтовый адрес ориентира: Республика Мордовия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емниковский район, с. Булаево, ул. Гагарина, дом 13, в территориальной зоне «Ж-Жилая Зона» (зона застройки индивидуальными жилыми домами с приусадебными участками).</w:t>
      </w:r>
    </w:p>
    <w:p w:rsidR="005A15D6" w:rsidRDefault="009707EB" w:rsidP="005A15D6">
      <w:pPr>
        <w:pStyle w:val="a4"/>
        <w:shd w:val="clear" w:color="auto" w:fill="FFFFFF"/>
        <w:spacing w:before="0" w:beforeAutospacing="0" w:after="21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05">
        <w:rPr>
          <w:sz w:val="28"/>
          <w:szCs w:val="28"/>
        </w:rPr>
        <w:t>2.</w:t>
      </w:r>
      <w:r w:rsidRPr="005A15D6">
        <w:rPr>
          <w:rFonts w:ascii="Times New Roman" w:hAnsi="Times New Roman" w:cs="Times New Roman"/>
          <w:sz w:val="28"/>
          <w:szCs w:val="28"/>
        </w:rPr>
        <w:t>Одобрить</w:t>
      </w:r>
      <w:r w:rsidR="00383312" w:rsidRPr="005A15D6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2637C4">
        <w:rPr>
          <w:sz w:val="28"/>
          <w:szCs w:val="28"/>
        </w:rPr>
        <w:t xml:space="preserve"> </w:t>
      </w:r>
      <w:r w:rsidR="005A15D6" w:rsidRPr="005A15D6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5A15D6" w:rsidRPr="005A15D6">
        <w:rPr>
          <w:rFonts w:ascii="Times New Roman" w:hAnsi="Times New Roman" w:cs="Times New Roman"/>
          <w:sz w:val="28"/>
          <w:szCs w:val="28"/>
        </w:rPr>
        <w:t xml:space="preserve">Администрации Темниковского муниципального района Республики Мордовия разрешение: </w:t>
      </w:r>
    </w:p>
    <w:p w:rsidR="005A15D6" w:rsidRPr="005A15D6" w:rsidRDefault="005A15D6" w:rsidP="005A15D6">
      <w:pPr>
        <w:pStyle w:val="a4"/>
        <w:shd w:val="clear" w:color="auto" w:fill="FFFFFF"/>
        <w:spacing w:before="0" w:beforeAutospacing="0" w:after="210" w:afterAutospacing="0" w:line="36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A15D6"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 w:rsidRPr="005A15D6">
        <w:rPr>
          <w:rFonts w:ascii="Times New Roman" w:hAnsi="Times New Roman" w:cs="Times New Roman"/>
          <w:bCs/>
          <w:sz w:val="28"/>
          <w:szCs w:val="28"/>
        </w:rPr>
        <w:t>.</w:t>
      </w:r>
      <w:r w:rsidRPr="005A15D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A15D6">
        <w:rPr>
          <w:rFonts w:ascii="Times New Roman" w:hAnsi="Times New Roman" w:cs="Times New Roman"/>
          <w:sz w:val="28"/>
          <w:szCs w:val="28"/>
        </w:rPr>
        <w:t>а изменение основного вида наименования здания «Школа»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кадастровый номер 13:19:0306002:152,общей площадью 407,3 кв.м., назначение: нежилое, год постройки 1961, местоположение: Республика Мордовия, р-н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.Т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емниковский, с. Булаево, ул. Гагарина, д. 13 на условно-разрешенный </w:t>
      </w:r>
      <w:r>
        <w:rPr>
          <w:rFonts w:ascii="Times New Roman" w:hAnsi="Times New Roman" w:cs="Times New Roman"/>
          <w:sz w:val="28"/>
          <w:szCs w:val="28"/>
        </w:rPr>
        <w:t>вид использования«Деловое управление»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здания, кадастровый  номер 13:19:0306002:152, общей площадью 407,3 кв.м., назначение: нежилое, год постройки 1961, местоположение: Республика Мордовия, р-н. Темниковский, с. Булаево, ул. Гагарина, д. 13</w:t>
      </w:r>
      <w:r>
        <w:rPr>
          <w:rFonts w:ascii="Times New Roman" w:hAnsi="Times New Roman" w:cs="Times New Roman"/>
          <w:sz w:val="28"/>
          <w:szCs w:val="28"/>
        </w:rPr>
        <w:t>, в территориальной зоне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Ж-Жилая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Зона» (зона застройки индивидуальными жилыми домами с приусадебными участками).</w:t>
      </w:r>
    </w:p>
    <w:p w:rsidR="009707EB" w:rsidRPr="005A15D6" w:rsidRDefault="005A15D6" w:rsidP="005A15D6">
      <w:pPr>
        <w:pStyle w:val="a4"/>
        <w:shd w:val="clear" w:color="auto" w:fill="FFFFFF"/>
        <w:spacing w:before="0" w:beforeAutospacing="0" w:after="21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на изменение вида разрешенного использования земельного участка с кадастровым номером 13:19:0306002:111, общей площадью – 15556 кв.м., местоположение: Местоположение установлено относительно ориентира, расположенного в границах участка. Почтовый адрес ориентира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еспублика Мордовия,Темниковский район, с. Булаево, ул. Гагарина, дом 13 с «Для учебных целей (Школа)» на условно-разрешенный вид использования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земельного участка «Деловое управление»с кадастровым номером 13:19:0306002:111, общей площадью – 15556 кв.м., местоположение: Местоположение установлено относительно ориентира, расположенного в границах участка. Почтовый адрес ориентира: Республика Мордовия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емниковский район, с. Булаево, ул. Гагарина, дом 13, в территориальной зоне «Ж-Жилая Зона» (зона застройки индивидуальными жилыми домами с приусадебными участками).</w:t>
      </w:r>
    </w:p>
    <w:p w:rsidR="009707EB" w:rsidRDefault="009707EB" w:rsidP="00383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заключение  в</w:t>
      </w:r>
      <w:r w:rsidR="00383312">
        <w:rPr>
          <w:sz w:val="28"/>
          <w:szCs w:val="28"/>
        </w:rPr>
        <w:t xml:space="preserve"> информационном </w:t>
      </w:r>
      <w:r>
        <w:rPr>
          <w:sz w:val="28"/>
          <w:szCs w:val="28"/>
        </w:rPr>
        <w:t xml:space="preserve">бюллетене </w:t>
      </w:r>
      <w:r w:rsidR="00383312">
        <w:rPr>
          <w:sz w:val="28"/>
          <w:szCs w:val="28"/>
        </w:rPr>
        <w:t>Пурдошанского сельского</w:t>
      </w:r>
      <w:r>
        <w:rPr>
          <w:sz w:val="28"/>
          <w:szCs w:val="28"/>
        </w:rPr>
        <w:t xml:space="preserve"> поселения</w:t>
      </w:r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 xml:space="preserve"> разместить на официальном сайте муниципального образования  в информационно-телекоммуникационной сети Интернет.</w:t>
      </w:r>
    </w:p>
    <w:p w:rsidR="009707EB" w:rsidRPr="00467305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707EB" w:rsidRPr="00467305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9707EB" w:rsidRDefault="00383312" w:rsidP="009707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Пурдошанского сельского поселения            Н.В. Кашуркин</w:t>
      </w:r>
    </w:p>
    <w:p w:rsidR="00383312" w:rsidRDefault="00383312" w:rsidP="009707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 публичных слушаний</w:t>
      </w:r>
    </w:p>
    <w:p w:rsidR="00383312" w:rsidRDefault="00383312" w:rsidP="009707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Пурдошанского </w:t>
      </w:r>
    </w:p>
    <w:p w:rsidR="00383312" w:rsidRPr="00467305" w:rsidRDefault="00383312" w:rsidP="009707EB">
      <w:pPr>
        <w:rPr>
          <w:sz w:val="28"/>
          <w:szCs w:val="28"/>
          <w:u w:val="single"/>
        </w:rPr>
      </w:pPr>
      <w:r>
        <w:rPr>
          <w:bCs/>
          <w:sz w:val="28"/>
          <w:szCs w:val="28"/>
        </w:rPr>
        <w:t>сельского поселения                                                    Т.В. Козлова</w:t>
      </w:r>
    </w:p>
    <w:p w:rsidR="009707EB" w:rsidRPr="00467305" w:rsidRDefault="009707EB" w:rsidP="009707EB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9707EB" w:rsidRDefault="009707EB" w:rsidP="009707E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9707EB" w:rsidRDefault="009707EB" w:rsidP="009707E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A74A0C" w:rsidRPr="009707EB" w:rsidRDefault="00A74A0C" w:rsidP="009707EB"/>
    <w:sectPr w:rsidR="00A74A0C" w:rsidRPr="009707EB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E38"/>
    <w:rsid w:val="00000CA2"/>
    <w:rsid w:val="00002D8E"/>
    <w:rsid w:val="000269A9"/>
    <w:rsid w:val="00045F92"/>
    <w:rsid w:val="00052249"/>
    <w:rsid w:val="00056C67"/>
    <w:rsid w:val="000577AE"/>
    <w:rsid w:val="00061AC1"/>
    <w:rsid w:val="000A1A3F"/>
    <w:rsid w:val="000B68E5"/>
    <w:rsid w:val="000F70C1"/>
    <w:rsid w:val="00114A9F"/>
    <w:rsid w:val="00122EE0"/>
    <w:rsid w:val="00125F23"/>
    <w:rsid w:val="00137F6F"/>
    <w:rsid w:val="00143838"/>
    <w:rsid w:val="00156CF7"/>
    <w:rsid w:val="00160B50"/>
    <w:rsid w:val="001932D5"/>
    <w:rsid w:val="001C3285"/>
    <w:rsid w:val="001D14A8"/>
    <w:rsid w:val="001E206D"/>
    <w:rsid w:val="00220812"/>
    <w:rsid w:val="00227D77"/>
    <w:rsid w:val="002637C4"/>
    <w:rsid w:val="002C2763"/>
    <w:rsid w:val="002C2E96"/>
    <w:rsid w:val="002E383F"/>
    <w:rsid w:val="00302E52"/>
    <w:rsid w:val="003262E3"/>
    <w:rsid w:val="00336B34"/>
    <w:rsid w:val="00356781"/>
    <w:rsid w:val="00383312"/>
    <w:rsid w:val="003927AE"/>
    <w:rsid w:val="003C1FCC"/>
    <w:rsid w:val="00400CB0"/>
    <w:rsid w:val="00420E38"/>
    <w:rsid w:val="00430F8C"/>
    <w:rsid w:val="00453E3F"/>
    <w:rsid w:val="004550E6"/>
    <w:rsid w:val="00461766"/>
    <w:rsid w:val="004670DC"/>
    <w:rsid w:val="00467305"/>
    <w:rsid w:val="0047614B"/>
    <w:rsid w:val="00494FC1"/>
    <w:rsid w:val="00497A05"/>
    <w:rsid w:val="004A1514"/>
    <w:rsid w:val="004D1CD1"/>
    <w:rsid w:val="004D329C"/>
    <w:rsid w:val="004E0842"/>
    <w:rsid w:val="00502F53"/>
    <w:rsid w:val="00537270"/>
    <w:rsid w:val="005A0351"/>
    <w:rsid w:val="005A15D6"/>
    <w:rsid w:val="005C6CE0"/>
    <w:rsid w:val="005D0193"/>
    <w:rsid w:val="005E2B06"/>
    <w:rsid w:val="00620EA4"/>
    <w:rsid w:val="00631821"/>
    <w:rsid w:val="00635528"/>
    <w:rsid w:val="00635D70"/>
    <w:rsid w:val="00645BED"/>
    <w:rsid w:val="006524BE"/>
    <w:rsid w:val="00680168"/>
    <w:rsid w:val="006C5D16"/>
    <w:rsid w:val="00701848"/>
    <w:rsid w:val="007218C0"/>
    <w:rsid w:val="00730767"/>
    <w:rsid w:val="007307A6"/>
    <w:rsid w:val="00762733"/>
    <w:rsid w:val="00782C6C"/>
    <w:rsid w:val="007C7752"/>
    <w:rsid w:val="007D02EA"/>
    <w:rsid w:val="00826A2B"/>
    <w:rsid w:val="00856AA3"/>
    <w:rsid w:val="00873E19"/>
    <w:rsid w:val="00885BC7"/>
    <w:rsid w:val="0089482B"/>
    <w:rsid w:val="008A56B3"/>
    <w:rsid w:val="008D7AD2"/>
    <w:rsid w:val="008F118D"/>
    <w:rsid w:val="008F2216"/>
    <w:rsid w:val="008F22C6"/>
    <w:rsid w:val="008F4A2A"/>
    <w:rsid w:val="00932D62"/>
    <w:rsid w:val="00936249"/>
    <w:rsid w:val="00937497"/>
    <w:rsid w:val="00941B3A"/>
    <w:rsid w:val="00941DE1"/>
    <w:rsid w:val="0094445E"/>
    <w:rsid w:val="009707EB"/>
    <w:rsid w:val="009864BF"/>
    <w:rsid w:val="009949F2"/>
    <w:rsid w:val="00995D48"/>
    <w:rsid w:val="009D207E"/>
    <w:rsid w:val="009D33C0"/>
    <w:rsid w:val="009F4740"/>
    <w:rsid w:val="009F73C8"/>
    <w:rsid w:val="00A47C1F"/>
    <w:rsid w:val="00A66164"/>
    <w:rsid w:val="00A74A0C"/>
    <w:rsid w:val="00A81169"/>
    <w:rsid w:val="00AD2E5F"/>
    <w:rsid w:val="00B31B9C"/>
    <w:rsid w:val="00B44E14"/>
    <w:rsid w:val="00B46EF6"/>
    <w:rsid w:val="00B53D5B"/>
    <w:rsid w:val="00B63054"/>
    <w:rsid w:val="00B635D3"/>
    <w:rsid w:val="00B719B3"/>
    <w:rsid w:val="00B81313"/>
    <w:rsid w:val="00B851B3"/>
    <w:rsid w:val="00BA1AA2"/>
    <w:rsid w:val="00BB50B8"/>
    <w:rsid w:val="00BC1581"/>
    <w:rsid w:val="00BE308C"/>
    <w:rsid w:val="00BF1E65"/>
    <w:rsid w:val="00C26351"/>
    <w:rsid w:val="00C80F4D"/>
    <w:rsid w:val="00C93878"/>
    <w:rsid w:val="00CC5D67"/>
    <w:rsid w:val="00D227DC"/>
    <w:rsid w:val="00D3372A"/>
    <w:rsid w:val="00D3592F"/>
    <w:rsid w:val="00D36DEA"/>
    <w:rsid w:val="00D42CEE"/>
    <w:rsid w:val="00DA7EE6"/>
    <w:rsid w:val="00DD66D3"/>
    <w:rsid w:val="00E13CD0"/>
    <w:rsid w:val="00E37E71"/>
    <w:rsid w:val="00E4184E"/>
    <w:rsid w:val="00E47712"/>
    <w:rsid w:val="00E47919"/>
    <w:rsid w:val="00E83AF2"/>
    <w:rsid w:val="00EB31A1"/>
    <w:rsid w:val="00ED4F6E"/>
    <w:rsid w:val="00EE0898"/>
    <w:rsid w:val="00F02FCD"/>
    <w:rsid w:val="00F17063"/>
    <w:rsid w:val="00F227C7"/>
    <w:rsid w:val="00F51EA0"/>
    <w:rsid w:val="00F622D4"/>
    <w:rsid w:val="00F8147B"/>
    <w:rsid w:val="00FB4CE5"/>
    <w:rsid w:val="00FD3A06"/>
    <w:rsid w:val="00FF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  <w:style w:type="paragraph" w:customStyle="1" w:styleId="ConsNormal">
    <w:name w:val="ConsNormal"/>
    <w:rsid w:val="00B813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C1FCC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2FCC-059B-45B0-83C8-421C0E08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16</cp:revision>
  <cp:lastPrinted>2024-10-24T06:13:00Z</cp:lastPrinted>
  <dcterms:created xsi:type="dcterms:W3CDTF">2025-06-03T06:45:00Z</dcterms:created>
  <dcterms:modified xsi:type="dcterms:W3CDTF">2025-06-03T08:25:00Z</dcterms:modified>
</cp:coreProperties>
</file>